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BCD0D" w14:textId="77777777" w:rsidR="00DB602C" w:rsidRPr="00D22A08" w:rsidRDefault="00DB602C" w:rsidP="00D22A08">
      <w:pPr>
        <w:spacing w:after="0" w:line="240" w:lineRule="auto"/>
        <w:rPr>
          <w:rFonts w:ascii="Times New Roman" w:eastAsia="Times New Roman" w:hAnsi="Times New Roman" w:cs="Times New Roman"/>
          <w:b/>
          <w:bCs/>
          <w:sz w:val="20"/>
          <w:szCs w:val="20"/>
          <w:lang w:val="en-US"/>
        </w:rPr>
      </w:pPr>
      <w:r w:rsidRPr="00D22A08">
        <w:rPr>
          <w:rFonts w:ascii="Times New Roman" w:eastAsia="Times New Roman" w:hAnsi="Times New Roman" w:cs="Times New Roman"/>
          <w:b/>
          <w:bCs/>
          <w:sz w:val="20"/>
          <w:szCs w:val="20"/>
          <w:lang w:val="en-US"/>
        </w:rPr>
        <w:t>87776020890</w:t>
      </w:r>
    </w:p>
    <w:p w14:paraId="5D1655AC" w14:textId="77777777" w:rsidR="00DB602C" w:rsidRPr="00D22A08" w:rsidRDefault="00DB602C" w:rsidP="00D22A08">
      <w:pPr>
        <w:spacing w:after="0" w:line="240" w:lineRule="auto"/>
        <w:rPr>
          <w:rFonts w:ascii="Times New Roman" w:eastAsia="Times New Roman" w:hAnsi="Times New Roman" w:cs="Times New Roman"/>
          <w:b/>
          <w:bCs/>
          <w:sz w:val="20"/>
          <w:szCs w:val="20"/>
          <w:lang w:val="en-US"/>
        </w:rPr>
      </w:pPr>
      <w:r w:rsidRPr="00D22A08">
        <w:rPr>
          <w:rFonts w:ascii="Times New Roman" w:eastAsia="Times New Roman" w:hAnsi="Times New Roman" w:cs="Times New Roman"/>
          <w:b/>
          <w:bCs/>
          <w:sz w:val="20"/>
          <w:szCs w:val="20"/>
          <w:lang w:val="en-US"/>
        </w:rPr>
        <w:t>730125402758</w:t>
      </w:r>
    </w:p>
    <w:p w14:paraId="3CE18991" w14:textId="77777777" w:rsidR="00DB602C" w:rsidRPr="00D22A08" w:rsidRDefault="00DB602C" w:rsidP="00D22A08">
      <w:pPr>
        <w:spacing w:after="0" w:line="240" w:lineRule="auto"/>
        <w:rPr>
          <w:rFonts w:ascii="Times New Roman" w:eastAsia="Times New Roman" w:hAnsi="Times New Roman" w:cs="Times New Roman"/>
          <w:b/>
          <w:bCs/>
          <w:sz w:val="20"/>
          <w:szCs w:val="20"/>
          <w:lang w:val="en-US"/>
        </w:rPr>
      </w:pPr>
    </w:p>
    <w:p w14:paraId="33675099" w14:textId="77777777" w:rsidR="00DB602C" w:rsidRPr="00D22A08" w:rsidRDefault="00DB602C" w:rsidP="00D22A08">
      <w:pPr>
        <w:spacing w:after="0" w:line="240" w:lineRule="auto"/>
        <w:rPr>
          <w:rFonts w:ascii="Times New Roman" w:eastAsia="Times New Roman" w:hAnsi="Times New Roman" w:cs="Times New Roman"/>
          <w:b/>
          <w:bCs/>
          <w:sz w:val="20"/>
          <w:szCs w:val="20"/>
          <w:lang w:val="kk-KZ"/>
        </w:rPr>
      </w:pPr>
      <w:r w:rsidRPr="00D22A08">
        <w:rPr>
          <w:rFonts w:ascii="Times New Roman" w:eastAsia="Times New Roman" w:hAnsi="Times New Roman" w:cs="Times New Roman"/>
          <w:b/>
          <w:bCs/>
          <w:sz w:val="20"/>
          <w:szCs w:val="20"/>
          <w:lang w:val="kk-KZ"/>
        </w:rPr>
        <w:t>КАПЛУН Ольга Юрьевна,</w:t>
      </w:r>
    </w:p>
    <w:p w14:paraId="1D8BDE04" w14:textId="77777777" w:rsidR="00DB602C" w:rsidRPr="00D22A08" w:rsidRDefault="00DB602C" w:rsidP="00D22A08">
      <w:pPr>
        <w:spacing w:after="0" w:line="240" w:lineRule="auto"/>
        <w:rPr>
          <w:rFonts w:ascii="Times New Roman" w:eastAsia="Times New Roman" w:hAnsi="Times New Roman" w:cs="Times New Roman"/>
          <w:b/>
          <w:bCs/>
          <w:sz w:val="20"/>
          <w:szCs w:val="20"/>
          <w:lang w:val="kk-KZ"/>
        </w:rPr>
      </w:pPr>
      <w:r w:rsidRPr="00D22A08">
        <w:rPr>
          <w:rFonts w:ascii="Times New Roman" w:eastAsia="Times New Roman" w:hAnsi="Times New Roman" w:cs="Times New Roman"/>
          <w:b/>
          <w:bCs/>
          <w:sz w:val="20"/>
          <w:szCs w:val="20"/>
          <w:lang w:val="kk-KZ"/>
        </w:rPr>
        <w:t>Ө.А.Жолдасбеков атындағы №9 IT лицейінің музыка пәні мұғалімі.</w:t>
      </w:r>
    </w:p>
    <w:p w14:paraId="19D11087" w14:textId="77777777" w:rsidR="00DB602C" w:rsidRPr="00D22A08" w:rsidRDefault="00DB602C" w:rsidP="00D22A08">
      <w:pPr>
        <w:spacing w:after="0" w:line="240" w:lineRule="auto"/>
        <w:rPr>
          <w:rFonts w:ascii="Times New Roman" w:eastAsia="Times New Roman" w:hAnsi="Times New Roman" w:cs="Times New Roman"/>
          <w:b/>
          <w:bCs/>
          <w:sz w:val="20"/>
          <w:szCs w:val="20"/>
          <w:lang w:val="kk-KZ"/>
        </w:rPr>
      </w:pPr>
      <w:r w:rsidRPr="00D22A08">
        <w:rPr>
          <w:rFonts w:ascii="Times New Roman" w:eastAsia="Times New Roman" w:hAnsi="Times New Roman" w:cs="Times New Roman"/>
          <w:b/>
          <w:bCs/>
          <w:sz w:val="20"/>
          <w:szCs w:val="20"/>
          <w:lang w:val="kk-KZ"/>
        </w:rPr>
        <w:t>Шымкент қаласы</w:t>
      </w:r>
    </w:p>
    <w:p w14:paraId="0473D30E" w14:textId="77777777" w:rsidR="00DB602C" w:rsidRPr="00D22A08" w:rsidRDefault="00DB602C" w:rsidP="00D22A08">
      <w:pPr>
        <w:spacing w:after="0" w:line="240" w:lineRule="auto"/>
        <w:rPr>
          <w:rFonts w:ascii="Times New Roman" w:hAnsi="Times New Roman" w:cs="Times New Roman"/>
          <w:sz w:val="20"/>
          <w:szCs w:val="20"/>
          <w:lang w:val="kk-KZ"/>
        </w:rPr>
      </w:pPr>
    </w:p>
    <w:p w14:paraId="6A74628D" w14:textId="77777777" w:rsidR="00DB602C" w:rsidRPr="00D22A08" w:rsidRDefault="00DB602C" w:rsidP="00D22A08">
      <w:pPr>
        <w:spacing w:after="0" w:line="240" w:lineRule="auto"/>
        <w:jc w:val="center"/>
        <w:rPr>
          <w:rFonts w:ascii="Times New Roman" w:hAnsi="Times New Roman" w:cs="Times New Roman"/>
          <w:b/>
          <w:bCs/>
          <w:sz w:val="20"/>
          <w:szCs w:val="20"/>
        </w:rPr>
      </w:pPr>
      <w:r w:rsidRPr="00D22A08">
        <w:rPr>
          <w:rFonts w:ascii="Times New Roman" w:hAnsi="Times New Roman" w:cs="Times New Roman"/>
          <w:b/>
          <w:bCs/>
          <w:sz w:val="20"/>
          <w:szCs w:val="20"/>
          <w:lang w:val="kk-KZ"/>
        </w:rPr>
        <w:t>ПРИРОДНЫЕ ЯВЛЕНИЯ И МУЗЫКА</w:t>
      </w:r>
    </w:p>
    <w:p w14:paraId="0DF5AA58" w14:textId="77777777" w:rsidR="00DB602C" w:rsidRPr="00D22A08" w:rsidRDefault="00DB602C" w:rsidP="00D22A08">
      <w:pPr>
        <w:spacing w:after="0" w:line="240" w:lineRule="auto"/>
        <w:rPr>
          <w:rFonts w:ascii="Times New Roman" w:hAnsi="Times New Roman" w:cs="Times New Roman"/>
          <w:sz w:val="20"/>
          <w:szCs w:val="20"/>
        </w:rPr>
      </w:pPr>
    </w:p>
    <w:tbl>
      <w:tblPr>
        <w:tblStyle w:val="a7"/>
        <w:tblW w:w="11624" w:type="dxa"/>
        <w:tblInd w:w="-743" w:type="dxa"/>
        <w:tblLayout w:type="fixed"/>
        <w:tblLook w:val="04A0" w:firstRow="1" w:lastRow="0" w:firstColumn="1" w:lastColumn="0" w:noHBand="0" w:noVBand="1"/>
      </w:tblPr>
      <w:tblGrid>
        <w:gridCol w:w="1843"/>
        <w:gridCol w:w="284"/>
        <w:gridCol w:w="3119"/>
        <w:gridCol w:w="3118"/>
        <w:gridCol w:w="1701"/>
        <w:gridCol w:w="1559"/>
      </w:tblGrid>
      <w:tr w:rsidR="00D22A08" w:rsidRPr="00D22A08" w14:paraId="02BDAB26" w14:textId="77777777" w:rsidTr="00D22A08">
        <w:trPr>
          <w:trHeight w:val="329"/>
        </w:trPr>
        <w:tc>
          <w:tcPr>
            <w:tcW w:w="2127" w:type="dxa"/>
            <w:gridSpan w:val="2"/>
          </w:tcPr>
          <w:p w14:paraId="2B4C0510" w14:textId="27B5EBE7" w:rsidR="005B11C8" w:rsidRPr="00D22A08" w:rsidRDefault="005B11C8" w:rsidP="00D22A08">
            <w:pPr>
              <w:rPr>
                <w:b/>
                <w:lang w:val="kk-KZ"/>
              </w:rPr>
            </w:pPr>
            <w:r w:rsidRPr="00D22A08">
              <w:rPr>
                <w:b/>
              </w:rPr>
              <w:t>Цели обучения, которые достигаются на данном уроке (ссылка на учебную программу)</w:t>
            </w:r>
          </w:p>
        </w:tc>
        <w:tc>
          <w:tcPr>
            <w:tcW w:w="9497" w:type="dxa"/>
            <w:gridSpan w:val="4"/>
          </w:tcPr>
          <w:p w14:paraId="1E6AFAA0" w14:textId="77777777" w:rsidR="005B11C8" w:rsidRPr="00D22A08" w:rsidRDefault="005B11C8" w:rsidP="00D22A08">
            <w:pPr>
              <w:rPr>
                <w:lang w:val="kk-KZ"/>
              </w:rPr>
            </w:pPr>
            <w:r w:rsidRPr="00D22A08">
              <w:rPr>
                <w:lang w:val="kk-KZ"/>
              </w:rPr>
              <w:t>4</w:t>
            </w:r>
            <w:r w:rsidRPr="00D22A08">
              <w:t xml:space="preserve">.1.1.1 – </w:t>
            </w:r>
            <w:r w:rsidRPr="00D22A08">
              <w:rPr>
                <w:rFonts w:eastAsia="Arial"/>
                <w:bCs/>
              </w:rPr>
              <w:t>анализировать прослушанные музыкальные произведения, определять вид, стиль, жанр и средства музыкальной выразительности;</w:t>
            </w:r>
          </w:p>
          <w:p w14:paraId="091D8E5E" w14:textId="27BF4019" w:rsidR="005B11C8" w:rsidRPr="0074519D" w:rsidRDefault="005B11C8" w:rsidP="00D22A08">
            <w:r w:rsidRPr="00D22A08">
              <w:rPr>
                <w:lang w:val="kk-KZ"/>
              </w:rPr>
              <w:t>4</w:t>
            </w:r>
            <w:r w:rsidRPr="00D22A08">
              <w:t xml:space="preserve">.1.2.1 – определять </w:t>
            </w:r>
            <w:r w:rsidRPr="00D22A08">
              <w:rPr>
                <w:lang w:val="kk-KZ"/>
              </w:rPr>
              <w:t>музыкальные инструменты после прослушивания произведений по их звучанию</w:t>
            </w:r>
            <w:r w:rsidR="0074519D" w:rsidRPr="0074519D">
              <w:t>;</w:t>
            </w:r>
          </w:p>
          <w:p w14:paraId="4DEB4F24" w14:textId="6F0ACFB4" w:rsidR="005B11C8" w:rsidRPr="0074519D" w:rsidRDefault="005B11C8" w:rsidP="00D22A08">
            <w:r w:rsidRPr="00D22A08">
              <w:rPr>
                <w:lang w:val="kk-KZ"/>
              </w:rPr>
              <w:t>4</w:t>
            </w:r>
            <w:r w:rsidRPr="00D22A08">
              <w:t>.1.3.1 – научиться классифицировать музыкальные инструменты по группам</w:t>
            </w:r>
            <w:r w:rsidR="0074519D" w:rsidRPr="0074519D">
              <w:t>;</w:t>
            </w:r>
          </w:p>
          <w:p w14:paraId="5747EB3F" w14:textId="0CCF2E52" w:rsidR="005B11C8" w:rsidRPr="0074519D" w:rsidRDefault="005B11C8" w:rsidP="00D22A08">
            <w:r w:rsidRPr="00D22A08">
              <w:t>4.1.4.1 – уметь соотнести прослушанное классическое произведение с портретом композитора</w:t>
            </w:r>
            <w:r w:rsidR="0074519D" w:rsidRPr="0074519D">
              <w:t>;</w:t>
            </w:r>
          </w:p>
          <w:p w14:paraId="7D18C18D" w14:textId="7ABFE303" w:rsidR="005B11C8" w:rsidRPr="0074519D" w:rsidRDefault="005B11C8" w:rsidP="00D22A08">
            <w:r w:rsidRPr="00D22A08">
              <w:t>4.1.5.1 – находить и рассказывать интересные факты о композиторах, о музыкальных инструментах</w:t>
            </w:r>
            <w:r w:rsidR="0074519D" w:rsidRPr="0074519D">
              <w:t>.</w:t>
            </w:r>
          </w:p>
          <w:p w14:paraId="39C62D1E" w14:textId="77777777" w:rsidR="005B11C8" w:rsidRPr="00D22A08" w:rsidRDefault="005B11C8" w:rsidP="00D22A08">
            <w:pPr>
              <w:rPr>
                <w:lang w:val="kk-KZ"/>
              </w:rPr>
            </w:pPr>
            <w:r w:rsidRPr="00D22A08">
              <w:t>Согласно программе «Б</w:t>
            </w:r>
            <w:r w:rsidR="00C03BCC" w:rsidRPr="00D22A08">
              <w:rPr>
                <w:lang w:val="kk-KZ"/>
              </w:rPr>
              <w:t>іртұтас тәрбие»</w:t>
            </w:r>
            <w:r w:rsidRPr="00D22A08">
              <w:rPr>
                <w:lang w:val="kk-KZ"/>
              </w:rPr>
              <w:t>, в соответствии ценностным ориентирам, воспитать духовно-нравственную культуру, эстетику, гармонично развитую личность</w:t>
            </w:r>
            <w:r w:rsidR="00C03BCC" w:rsidRPr="00D22A08">
              <w:rPr>
                <w:lang w:val="kk-KZ"/>
              </w:rPr>
              <w:t>.</w:t>
            </w:r>
          </w:p>
        </w:tc>
      </w:tr>
      <w:tr w:rsidR="00D22A08" w:rsidRPr="00D22A08" w14:paraId="12E4DFD4" w14:textId="77777777" w:rsidTr="00D22A08">
        <w:trPr>
          <w:trHeight w:val="353"/>
        </w:trPr>
        <w:tc>
          <w:tcPr>
            <w:tcW w:w="2127" w:type="dxa"/>
            <w:gridSpan w:val="2"/>
          </w:tcPr>
          <w:p w14:paraId="415B7CB7" w14:textId="77777777" w:rsidR="005B11C8" w:rsidRPr="00D22A08" w:rsidRDefault="005B11C8" w:rsidP="00D22A08">
            <w:pPr>
              <w:rPr>
                <w:b/>
              </w:rPr>
            </w:pPr>
            <w:r w:rsidRPr="00D22A08">
              <w:rPr>
                <w:b/>
              </w:rPr>
              <w:t>Цель урока</w:t>
            </w:r>
          </w:p>
        </w:tc>
        <w:tc>
          <w:tcPr>
            <w:tcW w:w="9497" w:type="dxa"/>
            <w:gridSpan w:val="4"/>
          </w:tcPr>
          <w:p w14:paraId="6DCC3CE4" w14:textId="143104D9" w:rsidR="005B11C8" w:rsidRPr="00D22A08" w:rsidRDefault="005B11C8" w:rsidP="00D22A08">
            <w:pPr>
              <w:tabs>
                <w:tab w:val="left" w:pos="428"/>
              </w:tabs>
              <w:suppressAutoHyphens/>
              <w:snapToGrid w:val="0"/>
              <w:rPr>
                <w:b/>
                <w:lang w:eastAsia="ar-SA"/>
              </w:rPr>
            </w:pPr>
            <w:r w:rsidRPr="00D22A08">
              <w:rPr>
                <w:b/>
                <w:lang w:eastAsia="ar-SA"/>
              </w:rPr>
              <w:t>Все учащиеся:</w:t>
            </w:r>
          </w:p>
          <w:p w14:paraId="4F48E173" w14:textId="2E74EFB0" w:rsidR="005B11C8" w:rsidRPr="0074519D" w:rsidRDefault="005B11C8" w:rsidP="00D22A08">
            <w:pPr>
              <w:tabs>
                <w:tab w:val="left" w:pos="428"/>
              </w:tabs>
              <w:suppressAutoHyphens/>
              <w:snapToGrid w:val="0"/>
              <w:rPr>
                <w:lang w:eastAsia="ar-SA"/>
              </w:rPr>
            </w:pPr>
            <w:r w:rsidRPr="00D22A08">
              <w:rPr>
                <w:lang w:eastAsia="ar-SA"/>
              </w:rPr>
              <w:t>- могут назвать музыкальные инструменты</w:t>
            </w:r>
            <w:r w:rsidR="0074519D" w:rsidRPr="0074519D">
              <w:rPr>
                <w:lang w:eastAsia="ar-SA"/>
              </w:rPr>
              <w:t>;</w:t>
            </w:r>
          </w:p>
          <w:p w14:paraId="39FDE4E6" w14:textId="7DD4CD0B" w:rsidR="005B11C8" w:rsidRPr="0074519D" w:rsidRDefault="005B11C8" w:rsidP="00D22A08">
            <w:pPr>
              <w:tabs>
                <w:tab w:val="left" w:pos="428"/>
              </w:tabs>
              <w:suppressAutoHyphens/>
              <w:snapToGrid w:val="0"/>
              <w:rPr>
                <w:lang w:eastAsia="ar-SA"/>
              </w:rPr>
            </w:pPr>
            <w:r w:rsidRPr="00D22A08">
              <w:rPr>
                <w:lang w:eastAsia="ar-SA"/>
              </w:rPr>
              <w:t>- демонстрируют музыкальную грамотность</w:t>
            </w:r>
            <w:r w:rsidR="0074519D" w:rsidRPr="0074519D">
              <w:rPr>
                <w:lang w:eastAsia="ar-SA"/>
              </w:rPr>
              <w:t>.</w:t>
            </w:r>
          </w:p>
          <w:p w14:paraId="5C432983" w14:textId="3B230363" w:rsidR="005B11C8" w:rsidRPr="00D22A08" w:rsidRDefault="005B11C8" w:rsidP="00D22A08">
            <w:pPr>
              <w:tabs>
                <w:tab w:val="left" w:pos="428"/>
              </w:tabs>
              <w:suppressAutoHyphens/>
              <w:snapToGrid w:val="0"/>
              <w:rPr>
                <w:b/>
                <w:lang w:eastAsia="ar-SA"/>
              </w:rPr>
            </w:pPr>
            <w:r w:rsidRPr="00D22A08">
              <w:rPr>
                <w:b/>
                <w:lang w:eastAsia="ar-SA"/>
              </w:rPr>
              <w:t>Большинство учащихся:</w:t>
            </w:r>
          </w:p>
          <w:p w14:paraId="179C7E41" w14:textId="571C07AE" w:rsidR="005B11C8" w:rsidRPr="0074519D" w:rsidRDefault="005B11C8" w:rsidP="00D22A08">
            <w:pPr>
              <w:tabs>
                <w:tab w:val="left" w:pos="428"/>
              </w:tabs>
              <w:suppressAutoHyphens/>
              <w:snapToGrid w:val="0"/>
              <w:rPr>
                <w:lang w:eastAsia="ar-SA"/>
              </w:rPr>
            </w:pPr>
            <w:r w:rsidRPr="00D22A08">
              <w:rPr>
                <w:lang w:eastAsia="ar-SA"/>
              </w:rPr>
              <w:t>- слушают музыкальные произведения</w:t>
            </w:r>
            <w:r w:rsidR="0074519D" w:rsidRPr="0074519D">
              <w:rPr>
                <w:lang w:eastAsia="ar-SA"/>
              </w:rPr>
              <w:t>;</w:t>
            </w:r>
          </w:p>
          <w:p w14:paraId="69A43A29" w14:textId="695F88C2" w:rsidR="005B11C8" w:rsidRPr="0074519D" w:rsidRDefault="005B11C8" w:rsidP="00D22A08">
            <w:pPr>
              <w:tabs>
                <w:tab w:val="left" w:pos="428"/>
              </w:tabs>
              <w:suppressAutoHyphens/>
              <w:snapToGrid w:val="0"/>
              <w:rPr>
                <w:lang w:eastAsia="ar-SA"/>
              </w:rPr>
            </w:pPr>
            <w:r w:rsidRPr="00D22A08">
              <w:rPr>
                <w:lang w:eastAsia="ar-SA"/>
              </w:rPr>
              <w:t>- определяют по мелодии автора и название произведения</w:t>
            </w:r>
            <w:r w:rsidR="0074519D" w:rsidRPr="0074519D">
              <w:rPr>
                <w:lang w:eastAsia="ar-SA"/>
              </w:rPr>
              <w:t>;</w:t>
            </w:r>
          </w:p>
          <w:p w14:paraId="5C5819B9" w14:textId="16CE27AD" w:rsidR="005B11C8" w:rsidRPr="0074519D" w:rsidRDefault="005B11C8" w:rsidP="00D22A08">
            <w:pPr>
              <w:tabs>
                <w:tab w:val="left" w:pos="428"/>
              </w:tabs>
              <w:suppressAutoHyphens/>
              <w:snapToGrid w:val="0"/>
              <w:rPr>
                <w:lang w:eastAsia="ar-SA"/>
              </w:rPr>
            </w:pPr>
            <w:r w:rsidRPr="00D22A08">
              <w:rPr>
                <w:lang w:eastAsia="ar-SA"/>
              </w:rPr>
              <w:t>- найти соотношение прослушанных музыкальных произведений с природными явлениями</w:t>
            </w:r>
            <w:r w:rsidR="0074519D" w:rsidRPr="0074519D">
              <w:rPr>
                <w:lang w:eastAsia="ar-SA"/>
              </w:rPr>
              <w:t>.</w:t>
            </w:r>
          </w:p>
          <w:p w14:paraId="3ADFBE73" w14:textId="77777777" w:rsidR="005B11C8" w:rsidRPr="00D22A08" w:rsidRDefault="005B11C8" w:rsidP="00D22A08">
            <w:pPr>
              <w:tabs>
                <w:tab w:val="left" w:pos="428"/>
              </w:tabs>
              <w:suppressAutoHyphens/>
              <w:snapToGrid w:val="0"/>
              <w:rPr>
                <w:b/>
                <w:lang w:eastAsia="ar-SA"/>
              </w:rPr>
            </w:pPr>
            <w:r w:rsidRPr="00D22A08">
              <w:rPr>
                <w:b/>
                <w:lang w:eastAsia="ar-SA"/>
              </w:rPr>
              <w:t>Некоторые учащиеся:</w:t>
            </w:r>
          </w:p>
          <w:p w14:paraId="349A1F5D" w14:textId="110E5F8F" w:rsidR="005B11C8" w:rsidRPr="0074519D" w:rsidRDefault="005B11C8" w:rsidP="00D22A08">
            <w:pPr>
              <w:tabs>
                <w:tab w:val="left" w:pos="428"/>
              </w:tabs>
              <w:suppressAutoHyphens/>
              <w:snapToGrid w:val="0"/>
              <w:rPr>
                <w:lang w:eastAsia="ar-SA"/>
              </w:rPr>
            </w:pPr>
            <w:r w:rsidRPr="00D22A08">
              <w:rPr>
                <w:lang w:eastAsia="ar-SA"/>
              </w:rPr>
              <w:t>- определяют мелодию, название, автора, музыкальные инструменты</w:t>
            </w:r>
            <w:r w:rsidR="0074519D" w:rsidRPr="0074519D">
              <w:rPr>
                <w:lang w:eastAsia="ar-SA"/>
              </w:rPr>
              <w:t>;</w:t>
            </w:r>
          </w:p>
          <w:p w14:paraId="17B2079B" w14:textId="6F74A5B2" w:rsidR="005B11C8" w:rsidRPr="0074519D" w:rsidRDefault="005B11C8" w:rsidP="00D22A08">
            <w:pPr>
              <w:tabs>
                <w:tab w:val="left" w:pos="428"/>
              </w:tabs>
              <w:suppressAutoHyphens/>
              <w:snapToGrid w:val="0"/>
              <w:rPr>
                <w:lang w:eastAsia="ar-SA"/>
              </w:rPr>
            </w:pPr>
            <w:r w:rsidRPr="00D22A08">
              <w:rPr>
                <w:lang w:eastAsia="ar-SA"/>
              </w:rPr>
              <w:t>- свободно определяют музыкальный жанр и выразительные средства</w:t>
            </w:r>
            <w:r w:rsidR="0074519D" w:rsidRPr="0074519D">
              <w:rPr>
                <w:lang w:eastAsia="ar-SA"/>
              </w:rPr>
              <w:t>;</w:t>
            </w:r>
          </w:p>
          <w:p w14:paraId="23DA9077" w14:textId="69059912" w:rsidR="005B11C8" w:rsidRPr="0074519D" w:rsidRDefault="005B11C8" w:rsidP="00D22A08">
            <w:pPr>
              <w:tabs>
                <w:tab w:val="left" w:pos="428"/>
              </w:tabs>
              <w:suppressAutoHyphens/>
              <w:snapToGrid w:val="0"/>
              <w:rPr>
                <w:lang w:eastAsia="ar-SA"/>
              </w:rPr>
            </w:pPr>
            <w:r w:rsidRPr="00D22A08">
              <w:rPr>
                <w:lang w:eastAsia="ar-SA"/>
              </w:rPr>
              <w:t>- передают художественный образ произведений и называют музыкальные инструменты с указанием классификации по группам</w:t>
            </w:r>
            <w:r w:rsidR="0074519D" w:rsidRPr="0074519D">
              <w:rPr>
                <w:lang w:eastAsia="ar-SA"/>
              </w:rPr>
              <w:t>.</w:t>
            </w:r>
          </w:p>
        </w:tc>
      </w:tr>
      <w:tr w:rsidR="00D22A08" w:rsidRPr="00D22A08" w14:paraId="37E9DAD2" w14:textId="77777777" w:rsidTr="00D22A08">
        <w:trPr>
          <w:trHeight w:val="266"/>
        </w:trPr>
        <w:tc>
          <w:tcPr>
            <w:tcW w:w="2127" w:type="dxa"/>
            <w:gridSpan w:val="2"/>
          </w:tcPr>
          <w:p w14:paraId="716B7D23" w14:textId="77777777" w:rsidR="005B11C8" w:rsidRPr="00D22A08" w:rsidRDefault="005B11C8" w:rsidP="00D22A08">
            <w:pPr>
              <w:rPr>
                <w:b/>
              </w:rPr>
            </w:pPr>
            <w:r w:rsidRPr="00D22A08">
              <w:rPr>
                <w:b/>
              </w:rPr>
              <w:t>Критерии успеха</w:t>
            </w:r>
          </w:p>
        </w:tc>
        <w:tc>
          <w:tcPr>
            <w:tcW w:w="9497" w:type="dxa"/>
            <w:gridSpan w:val="4"/>
          </w:tcPr>
          <w:p w14:paraId="5073A266" w14:textId="4F7520C1" w:rsidR="005B11C8" w:rsidRPr="0074519D" w:rsidRDefault="005B11C8" w:rsidP="00D22A08">
            <w:pPr>
              <w:tabs>
                <w:tab w:val="left" w:pos="428"/>
              </w:tabs>
              <w:suppressAutoHyphens/>
              <w:snapToGrid w:val="0"/>
              <w:rPr>
                <w:lang w:eastAsia="ar-SA"/>
              </w:rPr>
            </w:pPr>
            <w:r w:rsidRPr="00D22A08">
              <w:rPr>
                <w:lang w:eastAsia="ar-SA"/>
              </w:rPr>
              <w:t>Учащийся может легко классифицировать музыкальные инструменты симфонического оркестра по группам</w:t>
            </w:r>
            <w:r w:rsidR="0074519D" w:rsidRPr="0074519D">
              <w:rPr>
                <w:lang w:eastAsia="ar-SA"/>
              </w:rPr>
              <w:t>;</w:t>
            </w:r>
          </w:p>
          <w:p w14:paraId="7F29F985" w14:textId="7644FB99" w:rsidR="005B11C8" w:rsidRPr="0074519D" w:rsidRDefault="005B11C8" w:rsidP="00D22A08">
            <w:pPr>
              <w:tabs>
                <w:tab w:val="left" w:pos="428"/>
              </w:tabs>
              <w:suppressAutoHyphens/>
              <w:snapToGrid w:val="0"/>
              <w:rPr>
                <w:lang w:eastAsia="ar-SA"/>
              </w:rPr>
            </w:pPr>
            <w:r w:rsidRPr="00D22A08">
              <w:rPr>
                <w:lang w:eastAsia="ar-SA"/>
              </w:rPr>
              <w:t>Называть композиторов по портретам, по прослушанным произведениям</w:t>
            </w:r>
            <w:r w:rsidR="0074519D" w:rsidRPr="0074519D">
              <w:rPr>
                <w:lang w:eastAsia="ar-SA"/>
              </w:rPr>
              <w:t>;</w:t>
            </w:r>
          </w:p>
          <w:p w14:paraId="72FB90AB" w14:textId="67CB1DD9" w:rsidR="005B11C8" w:rsidRPr="0074519D" w:rsidRDefault="005B11C8" w:rsidP="00D22A08">
            <w:pPr>
              <w:tabs>
                <w:tab w:val="left" w:pos="428"/>
              </w:tabs>
              <w:suppressAutoHyphens/>
              <w:snapToGrid w:val="0"/>
              <w:rPr>
                <w:lang w:eastAsia="ar-SA"/>
              </w:rPr>
            </w:pPr>
            <w:r w:rsidRPr="00D22A08">
              <w:rPr>
                <w:lang w:eastAsia="ar-SA"/>
              </w:rPr>
              <w:t>Определять на слух название, жанр, характер музыкального произведения</w:t>
            </w:r>
            <w:r w:rsidR="0074519D" w:rsidRPr="0074519D">
              <w:rPr>
                <w:lang w:eastAsia="ar-SA"/>
              </w:rPr>
              <w:t>.</w:t>
            </w:r>
          </w:p>
        </w:tc>
      </w:tr>
      <w:tr w:rsidR="00D22A08" w:rsidRPr="00D22A08" w14:paraId="775ADB06" w14:textId="77777777" w:rsidTr="00D22A08">
        <w:trPr>
          <w:trHeight w:val="272"/>
        </w:trPr>
        <w:tc>
          <w:tcPr>
            <w:tcW w:w="11624" w:type="dxa"/>
            <w:gridSpan w:val="6"/>
          </w:tcPr>
          <w:p w14:paraId="3EEBCE6C" w14:textId="49D538B0" w:rsidR="005B11C8" w:rsidRPr="00D22A08" w:rsidRDefault="005B11C8" w:rsidP="00D22A08">
            <w:pPr>
              <w:rPr>
                <w:b/>
                <w:lang w:val="kk-KZ"/>
              </w:rPr>
            </w:pPr>
            <w:r w:rsidRPr="00D22A08">
              <w:rPr>
                <w:rFonts w:eastAsia="Times New Roman"/>
                <w:b/>
              </w:rPr>
              <w:t>Ход</w:t>
            </w:r>
            <w:r w:rsidR="0074519D">
              <w:rPr>
                <w:rFonts w:eastAsia="Times New Roman"/>
                <w:b/>
              </w:rPr>
              <w:t xml:space="preserve"> </w:t>
            </w:r>
            <w:r w:rsidRPr="00D22A08">
              <w:rPr>
                <w:rFonts w:eastAsia="Times New Roman"/>
                <w:b/>
              </w:rPr>
              <w:t>урока</w:t>
            </w:r>
          </w:p>
        </w:tc>
      </w:tr>
      <w:tr w:rsidR="00D22A08" w:rsidRPr="00D22A08" w14:paraId="3EBD090A" w14:textId="77777777" w:rsidTr="00D22A08">
        <w:trPr>
          <w:trHeight w:val="70"/>
        </w:trPr>
        <w:tc>
          <w:tcPr>
            <w:tcW w:w="1843" w:type="dxa"/>
          </w:tcPr>
          <w:p w14:paraId="7391748E" w14:textId="77777777" w:rsidR="005B11C8" w:rsidRPr="00D22A08" w:rsidRDefault="005B11C8" w:rsidP="00D22A08">
            <w:pPr>
              <w:rPr>
                <w:b/>
                <w:lang w:val="en-US"/>
              </w:rPr>
            </w:pPr>
            <w:r w:rsidRPr="00D22A08">
              <w:rPr>
                <w:b/>
              </w:rPr>
              <w:t>Этапы урока</w:t>
            </w:r>
          </w:p>
        </w:tc>
        <w:tc>
          <w:tcPr>
            <w:tcW w:w="3403" w:type="dxa"/>
            <w:gridSpan w:val="2"/>
          </w:tcPr>
          <w:p w14:paraId="2E3163B3" w14:textId="77777777" w:rsidR="005B11C8" w:rsidRPr="00D22A08" w:rsidRDefault="005B11C8" w:rsidP="00D22A08">
            <w:pPr>
              <w:pStyle w:val="a3"/>
              <w:spacing w:before="0" w:beforeAutospacing="0" w:after="0" w:afterAutospacing="0"/>
              <w:rPr>
                <w:sz w:val="20"/>
                <w:szCs w:val="20"/>
                <w:lang w:val="kk-KZ"/>
              </w:rPr>
            </w:pPr>
            <w:r w:rsidRPr="00D22A08">
              <w:rPr>
                <w:rStyle w:val="a8"/>
                <w:sz w:val="20"/>
                <w:szCs w:val="20"/>
              </w:rPr>
              <w:t>Деятельность учителя</w:t>
            </w:r>
          </w:p>
        </w:tc>
        <w:tc>
          <w:tcPr>
            <w:tcW w:w="3118" w:type="dxa"/>
          </w:tcPr>
          <w:p w14:paraId="37CA8419" w14:textId="77777777" w:rsidR="005B11C8" w:rsidRPr="00D22A08" w:rsidRDefault="005B11C8" w:rsidP="00D22A08">
            <w:pPr>
              <w:pStyle w:val="a3"/>
              <w:spacing w:before="0" w:beforeAutospacing="0" w:after="0" w:afterAutospacing="0"/>
              <w:rPr>
                <w:sz w:val="20"/>
                <w:szCs w:val="20"/>
                <w:lang w:val="kk-KZ"/>
              </w:rPr>
            </w:pPr>
            <w:r w:rsidRPr="00D22A08">
              <w:rPr>
                <w:rStyle w:val="a8"/>
                <w:sz w:val="20"/>
                <w:szCs w:val="20"/>
              </w:rPr>
              <w:t>Деятельность обучающихся</w:t>
            </w:r>
          </w:p>
        </w:tc>
        <w:tc>
          <w:tcPr>
            <w:tcW w:w="1701" w:type="dxa"/>
          </w:tcPr>
          <w:p w14:paraId="6F3A8427" w14:textId="4945B066" w:rsidR="005B11C8" w:rsidRPr="00D22A08" w:rsidRDefault="005B11C8" w:rsidP="00D22A08">
            <w:pPr>
              <w:rPr>
                <w:b/>
                <w:lang w:val="en-US"/>
              </w:rPr>
            </w:pPr>
            <w:r w:rsidRPr="00D22A08">
              <w:rPr>
                <w:b/>
              </w:rPr>
              <w:t>Оценивание</w:t>
            </w:r>
          </w:p>
        </w:tc>
        <w:tc>
          <w:tcPr>
            <w:tcW w:w="1559" w:type="dxa"/>
          </w:tcPr>
          <w:p w14:paraId="32ECBA8A" w14:textId="77777777" w:rsidR="005B11C8" w:rsidRPr="00D22A08" w:rsidRDefault="005B11C8" w:rsidP="00D22A08">
            <w:pPr>
              <w:rPr>
                <w:b/>
                <w:lang w:val="en-US"/>
              </w:rPr>
            </w:pPr>
            <w:r w:rsidRPr="00D22A08">
              <w:rPr>
                <w:b/>
              </w:rPr>
              <w:t>Ресурсы</w:t>
            </w:r>
          </w:p>
        </w:tc>
      </w:tr>
      <w:tr w:rsidR="00D22A08" w:rsidRPr="00D22A08" w14:paraId="7D08B5F1" w14:textId="77777777" w:rsidTr="00D22A08">
        <w:trPr>
          <w:trHeight w:val="5660"/>
        </w:trPr>
        <w:tc>
          <w:tcPr>
            <w:tcW w:w="1843" w:type="dxa"/>
          </w:tcPr>
          <w:p w14:paraId="31112F5F" w14:textId="1FA56516" w:rsidR="00D22A08" w:rsidRPr="00D22A08" w:rsidRDefault="004C7733" w:rsidP="00D22A08">
            <w:pPr>
              <w:rPr>
                <w:b/>
                <w:lang w:val="kk-KZ"/>
              </w:rPr>
            </w:pPr>
            <w:r w:rsidRPr="00D22A08">
              <w:rPr>
                <w:b/>
              </w:rPr>
              <w:t>Актуализация опорных знаний</w:t>
            </w:r>
            <w:r w:rsidR="00D22A08">
              <w:rPr>
                <w:b/>
                <w:lang w:val="kk-KZ"/>
              </w:rPr>
              <w:t xml:space="preserve"> </w:t>
            </w:r>
            <w:r w:rsidRPr="00D22A08">
              <w:rPr>
                <w:b/>
              </w:rPr>
              <w:t>учащихся</w:t>
            </w:r>
          </w:p>
          <w:p w14:paraId="5E13AAAD" w14:textId="7B530FCC" w:rsidR="00234AD4" w:rsidRPr="00D22A08" w:rsidRDefault="004C7733" w:rsidP="00D22A08">
            <w:pPr>
              <w:rPr>
                <w:b/>
                <w:lang w:val="kk-KZ"/>
              </w:rPr>
            </w:pPr>
            <w:r w:rsidRPr="00D22A08">
              <w:rPr>
                <w:b/>
              </w:rPr>
              <w:t>5 минут</w:t>
            </w:r>
          </w:p>
        </w:tc>
        <w:tc>
          <w:tcPr>
            <w:tcW w:w="3403" w:type="dxa"/>
            <w:gridSpan w:val="2"/>
          </w:tcPr>
          <w:p w14:paraId="3387A5C3" w14:textId="77777777" w:rsidR="005B11C8" w:rsidRPr="00D22A08" w:rsidRDefault="005B11C8" w:rsidP="00D22A08">
            <w:pPr>
              <w:rPr>
                <w:b/>
              </w:rPr>
            </w:pPr>
            <w:r w:rsidRPr="00D22A08">
              <w:rPr>
                <w:b/>
              </w:rPr>
              <w:t>Приветствие:</w:t>
            </w:r>
          </w:p>
          <w:p w14:paraId="75EEE76E" w14:textId="118D252E" w:rsidR="005B11C8" w:rsidRPr="00D22A08" w:rsidRDefault="005B11C8" w:rsidP="00D22A08">
            <w:r w:rsidRPr="00D22A08">
              <w:t>Приветствие - настрой на эмоционально положительную атмосферу</w:t>
            </w:r>
          </w:p>
          <w:p w14:paraId="69314CA3" w14:textId="77777777" w:rsidR="005B11C8" w:rsidRPr="00D22A08" w:rsidRDefault="005B11C8" w:rsidP="00D22A08">
            <w:r w:rsidRPr="00D22A08">
              <w:t>-Я вижу солнце!</w:t>
            </w:r>
          </w:p>
          <w:p w14:paraId="2355F5CA" w14:textId="77777777" w:rsidR="005B11C8" w:rsidRPr="00D22A08" w:rsidRDefault="005B11C8" w:rsidP="00D22A08">
            <w:r w:rsidRPr="00D22A08">
              <w:t>- Солнце видит меня!</w:t>
            </w:r>
          </w:p>
          <w:p w14:paraId="33C3016D" w14:textId="77777777" w:rsidR="005B11C8" w:rsidRPr="00D22A08" w:rsidRDefault="005B11C8" w:rsidP="00D22A08">
            <w:r w:rsidRPr="00D22A08">
              <w:t>-Я вижу небо!</w:t>
            </w:r>
          </w:p>
          <w:p w14:paraId="5B1A9188" w14:textId="77777777" w:rsidR="005B11C8" w:rsidRPr="00D22A08" w:rsidRDefault="005B11C8" w:rsidP="00D22A08">
            <w:r w:rsidRPr="00D22A08">
              <w:t>-Небо видит меня!</w:t>
            </w:r>
          </w:p>
          <w:p w14:paraId="254DED91" w14:textId="77777777" w:rsidR="005B11C8" w:rsidRPr="00D22A08" w:rsidRDefault="005B11C8" w:rsidP="00D22A08">
            <w:r w:rsidRPr="00D22A08">
              <w:t>-Я вижу друзей!</w:t>
            </w:r>
          </w:p>
          <w:p w14:paraId="399FA161" w14:textId="77777777" w:rsidR="005B11C8" w:rsidRPr="00D22A08" w:rsidRDefault="005B11C8" w:rsidP="00D22A08">
            <w:r w:rsidRPr="00D22A08">
              <w:t>-Друзья видят меня!</w:t>
            </w:r>
          </w:p>
          <w:p w14:paraId="535BFE54" w14:textId="2667059B" w:rsidR="005B11C8" w:rsidRPr="00D22A08" w:rsidRDefault="005B11C8" w:rsidP="00D22A08">
            <w:pPr>
              <w:rPr>
                <w:lang w:val="kk-KZ"/>
              </w:rPr>
            </w:pPr>
            <w:r w:rsidRPr="00D22A08">
              <w:t>-И мы этому рады!</w:t>
            </w:r>
          </w:p>
          <w:p w14:paraId="0B38C9B1" w14:textId="77777777" w:rsidR="005B11C8" w:rsidRPr="00D22A08" w:rsidRDefault="006046DF" w:rsidP="00D22A08">
            <w:pPr>
              <w:pStyle w:val="a5"/>
              <w:numPr>
                <w:ilvl w:val="0"/>
                <w:numId w:val="4"/>
              </w:numPr>
              <w:ind w:left="0" w:firstLine="0"/>
              <w:rPr>
                <w:b/>
              </w:rPr>
            </w:pPr>
            <w:r w:rsidRPr="00D22A08">
              <w:rPr>
                <w:b/>
              </w:rPr>
              <w:t>Вопросы учителя:</w:t>
            </w:r>
          </w:p>
          <w:p w14:paraId="1C9E315E" w14:textId="77777777" w:rsidR="006046DF" w:rsidRPr="00D22A08" w:rsidRDefault="006046DF" w:rsidP="00D22A08">
            <w:pPr>
              <w:pStyle w:val="a5"/>
              <w:numPr>
                <w:ilvl w:val="0"/>
                <w:numId w:val="2"/>
              </w:numPr>
              <w:ind w:left="0" w:firstLine="0"/>
            </w:pPr>
            <w:r w:rsidRPr="00D22A08">
              <w:t>Какие стихии вы знаете?</w:t>
            </w:r>
          </w:p>
          <w:p w14:paraId="7BD8A11C" w14:textId="77777777" w:rsidR="006046DF" w:rsidRPr="00D22A08" w:rsidRDefault="008A3F6C" w:rsidP="00D22A08">
            <w:pPr>
              <w:pStyle w:val="a5"/>
              <w:numPr>
                <w:ilvl w:val="0"/>
                <w:numId w:val="2"/>
              </w:numPr>
              <w:ind w:left="0" w:firstLine="0"/>
            </w:pPr>
            <w:r w:rsidRPr="00D22A08">
              <w:t>Какие природные явления вы знаете?</w:t>
            </w:r>
          </w:p>
          <w:p w14:paraId="40A9B7B1" w14:textId="77777777" w:rsidR="008A3F6C" w:rsidRPr="00D22A08" w:rsidRDefault="008A3F6C" w:rsidP="00D22A08">
            <w:pPr>
              <w:pStyle w:val="a5"/>
              <w:numPr>
                <w:ilvl w:val="0"/>
                <w:numId w:val="2"/>
              </w:numPr>
              <w:ind w:left="0" w:firstLine="0"/>
            </w:pPr>
            <w:r w:rsidRPr="00D22A08">
              <w:t>Какие звуки природы вы можете услышать?</w:t>
            </w:r>
          </w:p>
          <w:p w14:paraId="49F8D957" w14:textId="77777777" w:rsidR="008A3F6C" w:rsidRPr="00D22A08" w:rsidRDefault="008A3F6C" w:rsidP="00D22A08">
            <w:pPr>
              <w:pStyle w:val="a5"/>
              <w:numPr>
                <w:ilvl w:val="0"/>
                <w:numId w:val="2"/>
              </w:numPr>
              <w:ind w:left="0" w:firstLine="0"/>
            </w:pPr>
            <w:r w:rsidRPr="00D22A08">
              <w:t>Назовите композиторов, которые писали музыку, передавая звуки природы.</w:t>
            </w:r>
          </w:p>
          <w:p w14:paraId="6AB6C8DA" w14:textId="77777777" w:rsidR="008A3F6C" w:rsidRPr="00D22A08" w:rsidRDefault="008A3F6C" w:rsidP="00D22A08">
            <w:pPr>
              <w:pStyle w:val="a5"/>
              <w:numPr>
                <w:ilvl w:val="0"/>
                <w:numId w:val="2"/>
              </w:numPr>
              <w:ind w:left="0" w:firstLine="0"/>
            </w:pPr>
            <w:r w:rsidRPr="00D22A08">
              <w:t>Какие группы музыкальных инструментов входят в состав симфонического оркестра?</w:t>
            </w:r>
          </w:p>
          <w:p w14:paraId="014442C5" w14:textId="735CAB16" w:rsidR="008A3F6C" w:rsidRPr="00D22A08" w:rsidRDefault="008A3F6C" w:rsidP="00D22A08">
            <w:pPr>
              <w:pStyle w:val="a5"/>
              <w:numPr>
                <w:ilvl w:val="0"/>
                <w:numId w:val="2"/>
              </w:numPr>
              <w:ind w:left="0" w:firstLine="0"/>
            </w:pPr>
            <w:r w:rsidRPr="00D22A08">
              <w:t>На какие</w:t>
            </w:r>
            <w:r w:rsidR="0074519D">
              <w:t xml:space="preserve"> </w:t>
            </w:r>
            <w:r w:rsidRPr="00D22A08">
              <w:t>группы делятся ударные инструменты?</w:t>
            </w:r>
          </w:p>
          <w:p w14:paraId="32C21E70" w14:textId="77777777" w:rsidR="008A3F6C" w:rsidRPr="00D22A08" w:rsidRDefault="008A3F6C" w:rsidP="00D22A08">
            <w:pPr>
              <w:pStyle w:val="a5"/>
              <w:numPr>
                <w:ilvl w:val="0"/>
                <w:numId w:val="2"/>
              </w:numPr>
              <w:ind w:left="0" w:firstLine="0"/>
            </w:pPr>
            <w:r w:rsidRPr="00D22A08">
              <w:t>На какие группы делятся струнные инструменты?</w:t>
            </w:r>
          </w:p>
          <w:p w14:paraId="668F0B14" w14:textId="34DD2AF6" w:rsidR="008A3F6C" w:rsidRPr="00D22A08" w:rsidRDefault="008A3F6C" w:rsidP="00D22A08">
            <w:pPr>
              <w:pStyle w:val="a5"/>
              <w:numPr>
                <w:ilvl w:val="0"/>
                <w:numId w:val="2"/>
              </w:numPr>
              <w:ind w:left="0" w:firstLine="0"/>
            </w:pPr>
            <w:r w:rsidRPr="00D22A08">
              <w:t>На какие группы делятся духовые инструменты?</w:t>
            </w:r>
          </w:p>
        </w:tc>
        <w:tc>
          <w:tcPr>
            <w:tcW w:w="3118" w:type="dxa"/>
          </w:tcPr>
          <w:p w14:paraId="18A8E72B" w14:textId="77777777" w:rsidR="005B11C8" w:rsidRPr="00D22A08" w:rsidRDefault="005B11C8" w:rsidP="00D22A08">
            <w:r w:rsidRPr="00D22A08">
              <w:t>Выполняют разминку. Настраиваются на положительный настрой урока.</w:t>
            </w:r>
          </w:p>
          <w:p w14:paraId="5C2B4CA8" w14:textId="77777777" w:rsidR="008A3F6C" w:rsidRDefault="008A3F6C" w:rsidP="00D22A08">
            <w:pPr>
              <w:rPr>
                <w:lang w:val="kk-KZ"/>
              </w:rPr>
            </w:pPr>
          </w:p>
          <w:p w14:paraId="23F8866F" w14:textId="77777777" w:rsidR="00D22A08" w:rsidRDefault="00D22A08" w:rsidP="00D22A08">
            <w:pPr>
              <w:rPr>
                <w:lang w:val="kk-KZ"/>
              </w:rPr>
            </w:pPr>
          </w:p>
          <w:p w14:paraId="050A43EC" w14:textId="77777777" w:rsidR="00D22A08" w:rsidRPr="00D22A08" w:rsidRDefault="00D22A08" w:rsidP="00D22A08">
            <w:pPr>
              <w:rPr>
                <w:lang w:val="kk-KZ"/>
              </w:rPr>
            </w:pPr>
          </w:p>
          <w:p w14:paraId="0428BDA0" w14:textId="77777777" w:rsidR="008A3F6C" w:rsidRPr="00D22A08" w:rsidRDefault="008A3F6C" w:rsidP="00D22A08">
            <w:r w:rsidRPr="00D22A08">
              <w:t>Отвечают на вопросы учителя</w:t>
            </w:r>
          </w:p>
        </w:tc>
        <w:tc>
          <w:tcPr>
            <w:tcW w:w="1701" w:type="dxa"/>
          </w:tcPr>
          <w:p w14:paraId="1D036B75" w14:textId="75DC5D1E" w:rsidR="00234AD4" w:rsidRPr="00D22A08" w:rsidRDefault="00234AD4" w:rsidP="00D22A08">
            <w:pPr>
              <w:rPr>
                <w:lang w:val="kk-KZ"/>
              </w:rPr>
            </w:pPr>
            <w:r w:rsidRPr="00D22A08">
              <w:t>Словесная оценка учителя</w:t>
            </w:r>
          </w:p>
        </w:tc>
        <w:tc>
          <w:tcPr>
            <w:tcW w:w="1559" w:type="dxa"/>
          </w:tcPr>
          <w:p w14:paraId="273E1B0E" w14:textId="77777777" w:rsidR="005B11C8" w:rsidRPr="00D22A08" w:rsidRDefault="005B11C8" w:rsidP="00D22A08"/>
          <w:p w14:paraId="14A0C0BB" w14:textId="77777777" w:rsidR="005B11C8" w:rsidRPr="00D22A08" w:rsidRDefault="005B11C8" w:rsidP="00D22A08">
            <w:r w:rsidRPr="00D22A08">
              <w:t>Интерактивная доска.</w:t>
            </w:r>
          </w:p>
          <w:p w14:paraId="760E74D6" w14:textId="77777777" w:rsidR="005B11C8" w:rsidRPr="00D22A08" w:rsidRDefault="005B11C8" w:rsidP="00D22A08"/>
          <w:p w14:paraId="6BC1989D" w14:textId="21ED446E" w:rsidR="005B11C8" w:rsidRPr="00D22A08" w:rsidRDefault="005B11C8" w:rsidP="00D22A08">
            <w:pPr>
              <w:rPr>
                <w:lang w:val="kk-KZ"/>
              </w:rPr>
            </w:pPr>
            <w:r w:rsidRPr="00D22A08">
              <w:t>Колонка усилитель</w:t>
            </w:r>
          </w:p>
        </w:tc>
      </w:tr>
      <w:tr w:rsidR="00D22A08" w:rsidRPr="00D22A08" w14:paraId="4457CA52" w14:textId="77777777" w:rsidTr="00D22A08">
        <w:trPr>
          <w:trHeight w:hRule="exact" w:val="16036"/>
        </w:trPr>
        <w:tc>
          <w:tcPr>
            <w:tcW w:w="1843" w:type="dxa"/>
          </w:tcPr>
          <w:p w14:paraId="5238E8F1" w14:textId="77777777" w:rsidR="005B11C8" w:rsidRPr="00D22A08" w:rsidRDefault="004C7733" w:rsidP="00D22A08">
            <w:pPr>
              <w:rPr>
                <w:b/>
              </w:rPr>
            </w:pPr>
            <w:r w:rsidRPr="00D22A08">
              <w:rPr>
                <w:b/>
              </w:rPr>
              <w:lastRenderedPageBreak/>
              <w:t>15 минут</w:t>
            </w:r>
          </w:p>
          <w:p w14:paraId="6C4D5245" w14:textId="77777777" w:rsidR="005B11C8" w:rsidRPr="00D22A08" w:rsidRDefault="005B11C8" w:rsidP="00D22A08">
            <w:pPr>
              <w:rPr>
                <w:b/>
              </w:rPr>
            </w:pPr>
          </w:p>
          <w:p w14:paraId="6D5A1068" w14:textId="77777777" w:rsidR="005B11C8" w:rsidRPr="00D22A08" w:rsidRDefault="005B11C8" w:rsidP="00D22A08">
            <w:pPr>
              <w:rPr>
                <w:b/>
              </w:rPr>
            </w:pPr>
          </w:p>
          <w:p w14:paraId="333462FD" w14:textId="77777777" w:rsidR="005B11C8" w:rsidRPr="00D22A08" w:rsidRDefault="005B11C8" w:rsidP="00D22A08">
            <w:pPr>
              <w:rPr>
                <w:b/>
              </w:rPr>
            </w:pPr>
          </w:p>
          <w:p w14:paraId="7BC64B77" w14:textId="77777777" w:rsidR="005B11C8" w:rsidRPr="00D22A08" w:rsidRDefault="005B11C8" w:rsidP="00D22A08">
            <w:pPr>
              <w:rPr>
                <w:b/>
              </w:rPr>
            </w:pPr>
          </w:p>
          <w:p w14:paraId="0149FFFB" w14:textId="77777777" w:rsidR="005B11C8" w:rsidRPr="00D22A08" w:rsidRDefault="005B11C8" w:rsidP="00D22A08">
            <w:pPr>
              <w:rPr>
                <w:b/>
              </w:rPr>
            </w:pPr>
          </w:p>
          <w:p w14:paraId="0EEDFB75" w14:textId="77777777" w:rsidR="005B11C8" w:rsidRPr="00D22A08" w:rsidRDefault="005B11C8" w:rsidP="00D22A08">
            <w:pPr>
              <w:rPr>
                <w:b/>
              </w:rPr>
            </w:pPr>
          </w:p>
          <w:p w14:paraId="5AD45E9E" w14:textId="77777777" w:rsidR="005B11C8" w:rsidRPr="00D22A08" w:rsidRDefault="005B11C8" w:rsidP="00D22A08">
            <w:pPr>
              <w:rPr>
                <w:b/>
              </w:rPr>
            </w:pPr>
          </w:p>
          <w:p w14:paraId="203EB1B3" w14:textId="77777777" w:rsidR="005B11C8" w:rsidRPr="00D22A08" w:rsidRDefault="005B11C8" w:rsidP="00D22A08">
            <w:pPr>
              <w:rPr>
                <w:b/>
              </w:rPr>
            </w:pPr>
          </w:p>
          <w:p w14:paraId="2033D72D" w14:textId="77777777" w:rsidR="005B11C8" w:rsidRPr="00D22A08" w:rsidRDefault="005B11C8" w:rsidP="00D22A08">
            <w:pPr>
              <w:rPr>
                <w:b/>
              </w:rPr>
            </w:pPr>
          </w:p>
          <w:p w14:paraId="7FD2A732" w14:textId="77777777" w:rsidR="005B11C8" w:rsidRPr="00D22A08" w:rsidRDefault="005B11C8" w:rsidP="00D22A08">
            <w:pPr>
              <w:rPr>
                <w:b/>
              </w:rPr>
            </w:pPr>
          </w:p>
          <w:p w14:paraId="4F651ECD" w14:textId="77777777" w:rsidR="005B11C8" w:rsidRPr="00D22A08" w:rsidRDefault="005B11C8" w:rsidP="00D22A08">
            <w:pPr>
              <w:rPr>
                <w:b/>
              </w:rPr>
            </w:pPr>
          </w:p>
          <w:p w14:paraId="755B7F34" w14:textId="77777777" w:rsidR="005B11C8" w:rsidRPr="00D22A08" w:rsidRDefault="005B11C8" w:rsidP="00D22A08">
            <w:pPr>
              <w:rPr>
                <w:b/>
              </w:rPr>
            </w:pPr>
          </w:p>
          <w:p w14:paraId="522BDAD6" w14:textId="77777777" w:rsidR="005B11C8" w:rsidRPr="00D22A08" w:rsidRDefault="005B11C8" w:rsidP="00D22A08">
            <w:pPr>
              <w:rPr>
                <w:b/>
              </w:rPr>
            </w:pPr>
          </w:p>
          <w:p w14:paraId="777721C6" w14:textId="77777777" w:rsidR="005B11C8" w:rsidRPr="00D22A08" w:rsidRDefault="005B11C8" w:rsidP="00D22A08">
            <w:pPr>
              <w:rPr>
                <w:b/>
              </w:rPr>
            </w:pPr>
          </w:p>
          <w:p w14:paraId="3057A78F" w14:textId="77777777" w:rsidR="005B11C8" w:rsidRPr="00D22A08" w:rsidRDefault="005B11C8" w:rsidP="00D22A08">
            <w:pPr>
              <w:rPr>
                <w:b/>
              </w:rPr>
            </w:pPr>
          </w:p>
          <w:p w14:paraId="2DC3F1E4" w14:textId="77777777" w:rsidR="005B11C8" w:rsidRPr="00D22A08" w:rsidRDefault="005B11C8" w:rsidP="00D22A08">
            <w:pPr>
              <w:rPr>
                <w:b/>
              </w:rPr>
            </w:pPr>
          </w:p>
          <w:p w14:paraId="5123829B" w14:textId="77777777" w:rsidR="005B11C8" w:rsidRPr="00D22A08" w:rsidRDefault="005B11C8" w:rsidP="00D22A08">
            <w:pPr>
              <w:rPr>
                <w:b/>
              </w:rPr>
            </w:pPr>
          </w:p>
          <w:p w14:paraId="5A5658C9" w14:textId="77777777" w:rsidR="005B11C8" w:rsidRPr="00D22A08" w:rsidRDefault="005B11C8" w:rsidP="00D22A08">
            <w:pPr>
              <w:rPr>
                <w:b/>
              </w:rPr>
            </w:pPr>
          </w:p>
          <w:p w14:paraId="3D99071D" w14:textId="77777777" w:rsidR="005B11C8" w:rsidRPr="00D22A08" w:rsidRDefault="005B11C8" w:rsidP="00D22A08">
            <w:pPr>
              <w:rPr>
                <w:b/>
              </w:rPr>
            </w:pPr>
          </w:p>
          <w:p w14:paraId="32B2B32F" w14:textId="77777777" w:rsidR="005B11C8" w:rsidRPr="00D22A08" w:rsidRDefault="005B11C8" w:rsidP="00D22A08">
            <w:pPr>
              <w:rPr>
                <w:b/>
              </w:rPr>
            </w:pPr>
          </w:p>
          <w:p w14:paraId="0C90EF23" w14:textId="77777777" w:rsidR="004C7733" w:rsidRPr="00D22A08" w:rsidRDefault="004C7733" w:rsidP="00D22A08">
            <w:pPr>
              <w:rPr>
                <w:b/>
              </w:rPr>
            </w:pPr>
          </w:p>
          <w:p w14:paraId="2F32DC1F" w14:textId="77777777" w:rsidR="004C7733" w:rsidRPr="00D22A08" w:rsidRDefault="004C7733" w:rsidP="00D22A08">
            <w:pPr>
              <w:rPr>
                <w:b/>
              </w:rPr>
            </w:pPr>
          </w:p>
          <w:p w14:paraId="4D3352E6" w14:textId="77777777" w:rsidR="004C7733" w:rsidRPr="00D22A08" w:rsidRDefault="004C7733" w:rsidP="00D22A08">
            <w:pPr>
              <w:rPr>
                <w:b/>
              </w:rPr>
            </w:pPr>
          </w:p>
          <w:p w14:paraId="45001FE4" w14:textId="77777777" w:rsidR="004C7733" w:rsidRPr="00D22A08" w:rsidRDefault="004C7733" w:rsidP="00D22A08">
            <w:pPr>
              <w:rPr>
                <w:b/>
              </w:rPr>
            </w:pPr>
          </w:p>
          <w:p w14:paraId="30D43B9B" w14:textId="77777777" w:rsidR="004C7733" w:rsidRPr="00D22A08" w:rsidRDefault="004C7733" w:rsidP="00D22A08">
            <w:pPr>
              <w:rPr>
                <w:b/>
              </w:rPr>
            </w:pPr>
          </w:p>
          <w:p w14:paraId="58FF719D" w14:textId="77777777" w:rsidR="004C7733" w:rsidRPr="00D22A08" w:rsidRDefault="004C7733" w:rsidP="00D22A08">
            <w:pPr>
              <w:rPr>
                <w:b/>
              </w:rPr>
            </w:pPr>
          </w:p>
          <w:p w14:paraId="5AB678BD" w14:textId="77777777" w:rsidR="004C7733" w:rsidRPr="00D22A08" w:rsidRDefault="004C7733" w:rsidP="00D22A08">
            <w:pPr>
              <w:rPr>
                <w:b/>
              </w:rPr>
            </w:pPr>
          </w:p>
          <w:p w14:paraId="2542C94C" w14:textId="77777777" w:rsidR="004C7733" w:rsidRPr="00D22A08" w:rsidRDefault="004C7733" w:rsidP="00D22A08">
            <w:pPr>
              <w:rPr>
                <w:b/>
              </w:rPr>
            </w:pPr>
            <w:r w:rsidRPr="00D22A08">
              <w:rPr>
                <w:b/>
              </w:rPr>
              <w:t>15 минут</w:t>
            </w:r>
          </w:p>
        </w:tc>
        <w:tc>
          <w:tcPr>
            <w:tcW w:w="3403" w:type="dxa"/>
            <w:gridSpan w:val="2"/>
          </w:tcPr>
          <w:p w14:paraId="0E312BE6" w14:textId="77777777" w:rsidR="0049014A" w:rsidRPr="00D22A08" w:rsidRDefault="0049014A" w:rsidP="00D22A08">
            <w:pPr>
              <w:pStyle w:val="a5"/>
              <w:suppressAutoHyphens/>
              <w:snapToGrid w:val="0"/>
              <w:ind w:left="40"/>
              <w:rPr>
                <w:b/>
              </w:rPr>
            </w:pPr>
            <w:r w:rsidRPr="00D22A08">
              <w:rPr>
                <w:b/>
              </w:rPr>
              <w:t>Квест № 1</w:t>
            </w:r>
          </w:p>
          <w:p w14:paraId="0F6DCE61" w14:textId="77777777" w:rsidR="0049014A" w:rsidRPr="00D22A08" w:rsidRDefault="0049014A" w:rsidP="00D22A08">
            <w:pPr>
              <w:pStyle w:val="a5"/>
              <w:suppressAutoHyphens/>
              <w:snapToGrid w:val="0"/>
              <w:ind w:left="40"/>
            </w:pPr>
            <w:r w:rsidRPr="00D22A08">
              <w:t>Объяснение правил прохождения квеста.</w:t>
            </w:r>
          </w:p>
          <w:p w14:paraId="02931F15" w14:textId="6ED80D4E" w:rsidR="00B82240" w:rsidRPr="00D22A08" w:rsidRDefault="0049014A" w:rsidP="00D22A08">
            <w:pPr>
              <w:suppressAutoHyphens/>
              <w:snapToGrid w:val="0"/>
            </w:pPr>
            <w:r w:rsidRPr="00D22A08">
              <w:t>Необходимо найти изображения музыкальных инструментов</w:t>
            </w:r>
            <w:r w:rsidR="00B82240" w:rsidRPr="00D22A08">
              <w:t>.</w:t>
            </w:r>
          </w:p>
          <w:p w14:paraId="611C12D0" w14:textId="718360FE" w:rsidR="00B82240" w:rsidRPr="00D22A08" w:rsidRDefault="00B82240" w:rsidP="00D22A08">
            <w:pPr>
              <w:suppressAutoHyphens/>
              <w:snapToGrid w:val="0"/>
            </w:pPr>
            <w:r w:rsidRPr="00D22A08">
              <w:t>Построиться согласно классификации музыкальных инструментов симфонического оркестра.</w:t>
            </w:r>
          </w:p>
          <w:p w14:paraId="0D0A9986" w14:textId="582CF39F" w:rsidR="00B82240" w:rsidRPr="00D22A08" w:rsidRDefault="00B82240" w:rsidP="00D22A08">
            <w:pPr>
              <w:suppressAutoHyphens/>
              <w:snapToGrid w:val="0"/>
            </w:pPr>
            <w:r w:rsidRPr="00D22A08">
              <w:t>Дать развернутую характеристику каждому инструменту.</w:t>
            </w:r>
          </w:p>
          <w:p w14:paraId="6AB059A2" w14:textId="4F8B04A3" w:rsidR="00B82240" w:rsidRPr="00D22A08" w:rsidRDefault="00B82240" w:rsidP="00D22A08">
            <w:pPr>
              <w:suppressAutoHyphens/>
              <w:snapToGrid w:val="0"/>
            </w:pPr>
            <w:r w:rsidRPr="00D22A08">
              <w:t>Определить к какой группе относится каждый инструмент.</w:t>
            </w:r>
          </w:p>
          <w:p w14:paraId="7C9143EF" w14:textId="77777777" w:rsidR="00D22A08" w:rsidRDefault="00B82240" w:rsidP="00D22A08">
            <w:pPr>
              <w:suppressAutoHyphens/>
              <w:snapToGrid w:val="0"/>
              <w:rPr>
                <w:lang w:val="kk-KZ"/>
              </w:rPr>
            </w:pPr>
            <w:r w:rsidRPr="00D22A08">
              <w:t>Рассказать интересный факт про инструмент.</w:t>
            </w:r>
          </w:p>
          <w:p w14:paraId="7143EA02" w14:textId="611C700B" w:rsidR="00D621F3" w:rsidRPr="00D22A08" w:rsidRDefault="00B82240" w:rsidP="00D22A08">
            <w:pPr>
              <w:suppressAutoHyphens/>
              <w:snapToGrid w:val="0"/>
              <w:rPr>
                <w:lang w:val="kk-KZ"/>
              </w:rPr>
            </w:pPr>
            <w:r w:rsidRPr="00D22A08">
              <w:t>Деление учащихся на группы, согласно классификации музыкальных инструментов. Всего четыре группы: струнные, ударные, деревянные духовые, медные духовые.</w:t>
            </w:r>
          </w:p>
          <w:p w14:paraId="0FB559F8" w14:textId="1B034E1C" w:rsidR="00776C81" w:rsidRPr="00D22A08" w:rsidRDefault="00B82240" w:rsidP="00D22A08">
            <w:pPr>
              <w:pStyle w:val="a5"/>
              <w:suppressAutoHyphens/>
              <w:snapToGrid w:val="0"/>
              <w:ind w:left="0"/>
              <w:rPr>
                <w:lang w:val="kk-KZ"/>
              </w:rPr>
            </w:pPr>
            <w:r w:rsidRPr="00D22A08">
              <w:t>На столе разложены фотографии с изображением музыкальных инструментов</w:t>
            </w:r>
          </w:p>
          <w:p w14:paraId="085351B4" w14:textId="77777777" w:rsidR="00776C81" w:rsidRPr="00D22A08" w:rsidRDefault="00776C81" w:rsidP="00D22A08">
            <w:pPr>
              <w:pStyle w:val="a5"/>
              <w:suppressAutoHyphens/>
              <w:snapToGrid w:val="0"/>
              <w:ind w:left="0"/>
              <w:rPr>
                <w:b/>
              </w:rPr>
            </w:pPr>
            <w:r w:rsidRPr="00D22A08">
              <w:rPr>
                <w:b/>
              </w:rPr>
              <w:t>Квест № 2</w:t>
            </w:r>
          </w:p>
          <w:p w14:paraId="7F72093B" w14:textId="77777777" w:rsidR="00776C81" w:rsidRPr="00D22A08" w:rsidRDefault="006D2E3D" w:rsidP="00D22A08">
            <w:pPr>
              <w:pStyle w:val="a5"/>
              <w:suppressAutoHyphens/>
              <w:snapToGrid w:val="0"/>
              <w:ind w:left="0"/>
              <w:rPr>
                <w:b/>
              </w:rPr>
            </w:pPr>
            <w:r w:rsidRPr="00D22A08">
              <w:t>Учитель ставит музыкальные фрагменты произведений:</w:t>
            </w:r>
          </w:p>
          <w:p w14:paraId="54D90808" w14:textId="77777777" w:rsidR="006D2E3D" w:rsidRPr="00D22A08" w:rsidRDefault="006D2E3D" w:rsidP="00D22A08">
            <w:pPr>
              <w:pStyle w:val="a5"/>
              <w:suppressAutoHyphens/>
              <w:snapToGrid w:val="0"/>
              <w:ind w:left="0"/>
            </w:pPr>
            <w:r w:rsidRPr="00D22A08">
              <w:t>Эдвард Григ сюита «Пер Гюнт», «Утро»</w:t>
            </w:r>
          </w:p>
          <w:p w14:paraId="4F32EA4C" w14:textId="52BAD5D4" w:rsidR="0049014A" w:rsidRPr="00D22A08" w:rsidRDefault="006D2E3D" w:rsidP="00D22A08">
            <w:pPr>
              <w:pStyle w:val="a5"/>
              <w:suppressAutoHyphens/>
              <w:snapToGrid w:val="0"/>
              <w:ind w:left="0"/>
              <w:rPr>
                <w:lang w:val="kk-KZ"/>
              </w:rPr>
            </w:pPr>
            <w:r w:rsidRPr="00D22A08">
              <w:t>Эдвард Григ сюита «Пер Гюнт», «В пещере горного короля»</w:t>
            </w:r>
          </w:p>
          <w:p w14:paraId="69AFD9B0" w14:textId="68D8422A" w:rsidR="005B11C8" w:rsidRPr="00D22A08" w:rsidRDefault="00C03BCC" w:rsidP="00D22A08">
            <w:pPr>
              <w:suppressAutoHyphens/>
              <w:snapToGrid w:val="0"/>
              <w:rPr>
                <w:lang w:val="kk-KZ" w:eastAsia="ar-SA"/>
              </w:rPr>
            </w:pPr>
            <w:r w:rsidRPr="00D22A08">
              <w:t>Слушаем «Утро» Грига. Предлагаем назвать ударные инструменты, звук которых прослушивался ярко и отчетлив</w:t>
            </w:r>
            <w:r w:rsidRPr="00D22A08">
              <w:rPr>
                <w:lang w:eastAsia="ar-SA"/>
              </w:rPr>
              <w:t>о</w:t>
            </w:r>
          </w:p>
          <w:p w14:paraId="1A3F1213" w14:textId="77777777" w:rsidR="005B11C8" w:rsidRPr="00D22A08" w:rsidRDefault="005B11C8" w:rsidP="00D22A08">
            <w:pPr>
              <w:suppressAutoHyphens/>
              <w:snapToGrid w:val="0"/>
              <w:rPr>
                <w:lang w:eastAsia="ar-SA"/>
              </w:rPr>
            </w:pPr>
            <w:r w:rsidRPr="00D22A08">
              <w:rPr>
                <w:b/>
                <w:lang w:eastAsia="ar-SA"/>
              </w:rPr>
              <w:t>Слушание и анализ</w:t>
            </w:r>
            <w:r w:rsidRPr="00D22A08">
              <w:rPr>
                <w:lang w:eastAsia="ar-SA"/>
              </w:rPr>
              <w:t>: казахская народная песня «Бiр бала» - поётся о том, что с юных лет нужно стремиться к знаниям. Человек должен с детства «охотиться за знаниями, как беркут за добычей».</w:t>
            </w:r>
          </w:p>
          <w:p w14:paraId="00A53447" w14:textId="6C7D439A" w:rsidR="005B11C8" w:rsidRPr="00D22A08" w:rsidRDefault="005B11C8" w:rsidP="00D22A08">
            <w:pPr>
              <w:suppressAutoHyphens/>
              <w:snapToGrid w:val="0"/>
              <w:rPr>
                <w:lang w:eastAsia="ar-SA"/>
              </w:rPr>
            </w:pPr>
            <w:r w:rsidRPr="00D22A08">
              <w:rPr>
                <w:lang w:eastAsia="ar-SA"/>
              </w:rPr>
              <w:t>Определить: танец звуков (легато, стаккато, акцент), темп, регистр, динамику,</w:t>
            </w:r>
            <w:r w:rsidR="0074519D">
              <w:rPr>
                <w:lang w:eastAsia="ar-SA"/>
              </w:rPr>
              <w:t xml:space="preserve"> </w:t>
            </w:r>
            <w:r w:rsidRPr="00D22A08">
              <w:rPr>
                <w:lang w:eastAsia="ar-SA"/>
              </w:rPr>
              <w:t>тембр (в исполнении Розы Рымбаевой - сопрано), характер песни (лирическая, плавная, нежная и т.д.).</w:t>
            </w:r>
          </w:p>
          <w:p w14:paraId="5CD3454F" w14:textId="02B9AA19" w:rsidR="005B11C8" w:rsidRPr="00D22A08" w:rsidRDefault="005B11C8" w:rsidP="00D22A08">
            <w:pPr>
              <w:suppressAutoHyphens/>
              <w:snapToGrid w:val="0"/>
              <w:rPr>
                <w:lang w:eastAsia="ar-SA"/>
              </w:rPr>
            </w:pPr>
            <w:r w:rsidRPr="00D22A08">
              <w:rPr>
                <w:b/>
                <w:lang w:eastAsia="ar-SA"/>
              </w:rPr>
              <w:t>Исполнение песни:</w:t>
            </w:r>
            <w:r w:rsidRPr="00D22A08">
              <w:rPr>
                <w:lang w:eastAsia="ar-SA"/>
              </w:rPr>
              <w:t xml:space="preserve"> исполнить 1 куплет, текст песни в учебнике на странице 7. Обратить внимание, что каждая строка состоит из 11 слогов.</w:t>
            </w:r>
          </w:p>
          <w:p w14:paraId="3016C669" w14:textId="77777777" w:rsidR="005B11C8" w:rsidRPr="00D22A08" w:rsidRDefault="005B11C8" w:rsidP="00D22A08">
            <w:pPr>
              <w:suppressAutoHyphens/>
              <w:snapToGrid w:val="0"/>
              <w:rPr>
                <w:lang w:eastAsia="ar-SA"/>
              </w:rPr>
            </w:pPr>
            <w:r w:rsidRPr="00D22A08">
              <w:rPr>
                <w:lang w:eastAsia="ar-SA"/>
              </w:rPr>
              <w:t>Исполнить 1 строку песни по нотам (стр. 8), а затем на два голоса.</w:t>
            </w:r>
          </w:p>
          <w:p w14:paraId="74C67FDC" w14:textId="77777777" w:rsidR="005B11C8" w:rsidRPr="00D22A08" w:rsidRDefault="005B11C8" w:rsidP="00D22A08">
            <w:pPr>
              <w:suppressAutoHyphens/>
              <w:snapToGrid w:val="0"/>
              <w:rPr>
                <w:b/>
                <w:lang w:eastAsia="ar-SA"/>
              </w:rPr>
            </w:pPr>
            <w:r w:rsidRPr="00D22A08">
              <w:rPr>
                <w:b/>
                <w:lang w:eastAsia="ar-SA"/>
              </w:rPr>
              <w:t>Необычное исполнение.</w:t>
            </w:r>
          </w:p>
          <w:p w14:paraId="7E241354" w14:textId="68A3C490" w:rsidR="005B11C8" w:rsidRPr="00D22A08" w:rsidRDefault="005B11C8" w:rsidP="00D22A08">
            <w:pPr>
              <w:suppressAutoHyphens/>
              <w:snapToGrid w:val="0"/>
              <w:rPr>
                <w:lang w:eastAsia="ar-SA"/>
              </w:rPr>
            </w:pPr>
            <w:r w:rsidRPr="00D22A08">
              <w:rPr>
                <w:lang w:eastAsia="ar-SA"/>
              </w:rPr>
              <w:t>Исполнить песню</w:t>
            </w:r>
            <w:r w:rsidR="0074519D">
              <w:rPr>
                <w:lang w:eastAsia="ar-SA"/>
              </w:rPr>
              <w:t xml:space="preserve"> </w:t>
            </w:r>
            <w:r w:rsidRPr="00D22A08">
              <w:rPr>
                <w:lang w:eastAsia="ar-SA"/>
              </w:rPr>
              <w:t>всем вместе</w:t>
            </w:r>
            <w:r w:rsidRPr="00D22A08">
              <w:rPr>
                <w:b/>
                <w:lang w:eastAsia="ar-SA"/>
              </w:rPr>
              <w:t>.</w:t>
            </w:r>
            <w:r w:rsidR="0074519D">
              <w:rPr>
                <w:b/>
                <w:lang w:eastAsia="ar-SA"/>
              </w:rPr>
              <w:t xml:space="preserve"> </w:t>
            </w:r>
            <w:r w:rsidRPr="00D22A08">
              <w:rPr>
                <w:b/>
                <w:lang w:eastAsia="ar-SA"/>
              </w:rPr>
              <w:t>(Г)</w:t>
            </w:r>
            <w:r w:rsidRPr="00D22A08">
              <w:rPr>
                <w:lang w:eastAsia="ar-SA"/>
              </w:rPr>
              <w:t>Предложить самым смелым исполнить данную песню под рэп. Задайте вопрос: Что изменилось в исполнении?</w:t>
            </w:r>
          </w:p>
          <w:p w14:paraId="490679D2" w14:textId="21B584BE" w:rsidR="005B11C8" w:rsidRPr="00D22A08" w:rsidRDefault="005B11C8" w:rsidP="00D22A08">
            <w:pPr>
              <w:suppressAutoHyphens/>
              <w:snapToGrid w:val="0"/>
              <w:rPr>
                <w:lang w:eastAsia="ar-SA"/>
              </w:rPr>
            </w:pPr>
            <w:r w:rsidRPr="00D22A08">
              <w:rPr>
                <w:lang w:eastAsia="ar-SA"/>
              </w:rPr>
              <w:t>Предложить всем ученикам</w:t>
            </w:r>
            <w:r w:rsidR="0074519D">
              <w:rPr>
                <w:lang w:eastAsia="ar-SA"/>
              </w:rPr>
              <w:t xml:space="preserve"> </w:t>
            </w:r>
            <w:r w:rsidRPr="00D22A08">
              <w:rPr>
                <w:lang w:eastAsia="ar-SA"/>
              </w:rPr>
              <w:t>попробовать исполнить</w:t>
            </w:r>
            <w:r w:rsidR="0074519D">
              <w:rPr>
                <w:lang w:eastAsia="ar-SA"/>
              </w:rPr>
              <w:t xml:space="preserve"> </w:t>
            </w:r>
            <w:r w:rsidRPr="00D22A08">
              <w:rPr>
                <w:lang w:eastAsia="ar-SA"/>
              </w:rPr>
              <w:t>К.Н.П. в стиле рэп.</w:t>
            </w:r>
          </w:p>
          <w:p w14:paraId="187C5451" w14:textId="77777777" w:rsidR="005B11C8" w:rsidRPr="00D22A08" w:rsidRDefault="005B11C8" w:rsidP="00D22A08">
            <w:pPr>
              <w:suppressAutoHyphens/>
              <w:snapToGrid w:val="0"/>
              <w:rPr>
                <w:lang w:eastAsia="ar-SA"/>
              </w:rPr>
            </w:pPr>
            <w:r w:rsidRPr="00D22A08">
              <w:rPr>
                <w:lang w:eastAsia="ar-SA"/>
              </w:rPr>
              <w:t>Попросите учащихся чередовать пение и рэп исполнение.</w:t>
            </w:r>
          </w:p>
          <w:p w14:paraId="74BB77E5" w14:textId="07B55E01" w:rsidR="005B11C8" w:rsidRPr="00D22A08" w:rsidRDefault="005B11C8" w:rsidP="00D22A08">
            <w:pPr>
              <w:suppressAutoHyphens/>
              <w:snapToGrid w:val="0"/>
              <w:rPr>
                <w:b/>
                <w:lang w:eastAsia="ar-SA"/>
              </w:rPr>
            </w:pPr>
            <w:r w:rsidRPr="00D22A08">
              <w:rPr>
                <w:b/>
                <w:lang w:eastAsia="ar-SA"/>
              </w:rPr>
              <w:t>Физминутка.</w:t>
            </w:r>
          </w:p>
          <w:p w14:paraId="56F38F8A" w14:textId="77777777" w:rsidR="005B11C8" w:rsidRPr="00D22A08" w:rsidRDefault="005B11C8" w:rsidP="00D22A08">
            <w:pPr>
              <w:suppressAutoHyphens/>
              <w:snapToGrid w:val="0"/>
              <w:rPr>
                <w:b/>
                <w:lang w:eastAsia="ar-SA"/>
              </w:rPr>
            </w:pPr>
            <w:r w:rsidRPr="00D22A08">
              <w:rPr>
                <w:b/>
                <w:lang w:eastAsia="ar-SA"/>
              </w:rPr>
              <w:t>Интерпретация</w:t>
            </w:r>
          </w:p>
          <w:p w14:paraId="58D68B01" w14:textId="0D8409EE" w:rsidR="005B11C8" w:rsidRPr="00D22A08" w:rsidRDefault="005B11C8" w:rsidP="00D22A08">
            <w:pPr>
              <w:suppressAutoHyphens/>
              <w:snapToGrid w:val="0"/>
              <w:rPr>
                <w:b/>
                <w:lang w:eastAsia="ar-SA"/>
              </w:rPr>
            </w:pPr>
            <w:r w:rsidRPr="00D22A08">
              <w:rPr>
                <w:b/>
                <w:lang w:eastAsia="ar-SA"/>
              </w:rPr>
              <w:t>(Э)</w:t>
            </w:r>
            <w:r w:rsidRPr="00D22A08">
              <w:rPr>
                <w:lang w:eastAsia="ar-SA"/>
              </w:rPr>
              <w:t>Разделить учащихся на группы. Интерпретировать песню, использую программу</w:t>
            </w:r>
            <w:r w:rsidR="0074519D">
              <w:rPr>
                <w:lang w:eastAsia="ar-SA"/>
              </w:rPr>
              <w:t xml:space="preserve"> </w:t>
            </w:r>
            <w:r w:rsidRPr="00D22A08">
              <w:rPr>
                <w:lang w:eastAsia="ar-SA"/>
              </w:rPr>
              <w:t>Audaciti.</w:t>
            </w:r>
          </w:p>
          <w:p w14:paraId="399F9874" w14:textId="77777777" w:rsidR="005B11C8" w:rsidRPr="00D22A08" w:rsidRDefault="005B11C8" w:rsidP="00D22A08">
            <w:pPr>
              <w:suppressAutoHyphens/>
              <w:snapToGrid w:val="0"/>
              <w:rPr>
                <w:lang w:eastAsia="ar-SA"/>
              </w:rPr>
            </w:pPr>
            <w:r w:rsidRPr="00D22A08">
              <w:rPr>
                <w:lang w:eastAsia="ar-SA"/>
              </w:rPr>
              <w:t>Дать задание:</w:t>
            </w:r>
          </w:p>
          <w:p w14:paraId="3AA873FB" w14:textId="77777777" w:rsidR="005B11C8" w:rsidRPr="00D22A08" w:rsidRDefault="005B11C8" w:rsidP="00D22A08">
            <w:pPr>
              <w:pStyle w:val="a5"/>
              <w:numPr>
                <w:ilvl w:val="0"/>
                <w:numId w:val="1"/>
              </w:numPr>
              <w:suppressAutoHyphens/>
              <w:snapToGrid w:val="0"/>
              <w:ind w:left="0"/>
              <w:rPr>
                <w:lang w:eastAsia="ar-SA"/>
              </w:rPr>
            </w:pPr>
            <w:r w:rsidRPr="00D22A08">
              <w:rPr>
                <w:lang w:eastAsia="ar-SA"/>
              </w:rPr>
              <w:t>несколько раз выразительно прочитать текст песни</w:t>
            </w:r>
          </w:p>
          <w:p w14:paraId="6B7635DA" w14:textId="7AD1C0F9" w:rsidR="005B11C8" w:rsidRPr="00D22A08" w:rsidRDefault="005B11C8" w:rsidP="00D22A08">
            <w:pPr>
              <w:pStyle w:val="a5"/>
              <w:numPr>
                <w:ilvl w:val="0"/>
                <w:numId w:val="1"/>
              </w:numPr>
              <w:suppressAutoHyphens/>
              <w:snapToGrid w:val="0"/>
              <w:ind w:left="0"/>
              <w:rPr>
                <w:lang w:eastAsia="ar-SA"/>
              </w:rPr>
            </w:pPr>
            <w:r w:rsidRPr="00D22A08">
              <w:rPr>
                <w:lang w:eastAsia="ar-SA"/>
              </w:rPr>
              <w:t>попробуйтепропеть</w:t>
            </w:r>
            <w:r w:rsidR="0074519D">
              <w:rPr>
                <w:lang w:eastAsia="ar-SA"/>
              </w:rPr>
              <w:t xml:space="preserve"> </w:t>
            </w:r>
            <w:r w:rsidRPr="00D22A08">
              <w:rPr>
                <w:lang w:eastAsia="ar-SA"/>
              </w:rPr>
              <w:t>мелодию</w:t>
            </w:r>
          </w:p>
          <w:p w14:paraId="30FCEBF3" w14:textId="77777777" w:rsidR="005B11C8" w:rsidRPr="00D22A08" w:rsidRDefault="005B11C8" w:rsidP="00D22A08">
            <w:pPr>
              <w:pStyle w:val="a5"/>
              <w:numPr>
                <w:ilvl w:val="0"/>
                <w:numId w:val="1"/>
              </w:numPr>
              <w:suppressAutoHyphens/>
              <w:snapToGrid w:val="0"/>
              <w:ind w:left="0"/>
              <w:rPr>
                <w:lang w:eastAsia="ar-SA"/>
              </w:rPr>
            </w:pPr>
            <w:r w:rsidRPr="00D22A08">
              <w:rPr>
                <w:lang w:eastAsia="ar-SA"/>
              </w:rPr>
              <w:t>добавьте к тексту музыкальное сопровождение, используя Audaciti.</w:t>
            </w:r>
          </w:p>
          <w:p w14:paraId="71F49793" w14:textId="77777777" w:rsidR="005B11C8" w:rsidRPr="00D22A08" w:rsidRDefault="005B11C8" w:rsidP="00D22A08">
            <w:pPr>
              <w:pStyle w:val="a5"/>
              <w:numPr>
                <w:ilvl w:val="0"/>
                <w:numId w:val="1"/>
              </w:numPr>
              <w:suppressAutoHyphens/>
              <w:snapToGrid w:val="0"/>
              <w:ind w:left="0"/>
              <w:rPr>
                <w:lang w:eastAsia="ar-SA"/>
              </w:rPr>
            </w:pPr>
            <w:r w:rsidRPr="00D22A08">
              <w:rPr>
                <w:lang w:eastAsia="ar-SA"/>
              </w:rPr>
              <w:t>сделайте презентацию, защита.</w:t>
            </w:r>
          </w:p>
          <w:p w14:paraId="4F67DB7C" w14:textId="77777777" w:rsidR="005B11C8" w:rsidRPr="00D22A08" w:rsidRDefault="005B11C8" w:rsidP="00D22A08">
            <w:pPr>
              <w:suppressAutoHyphens/>
              <w:snapToGrid w:val="0"/>
              <w:rPr>
                <w:b/>
              </w:rPr>
            </w:pPr>
            <w:r w:rsidRPr="00D22A08">
              <w:rPr>
                <w:b/>
              </w:rPr>
              <w:t>Разучивание песни: «Всюду найдется друг»</w:t>
            </w:r>
          </w:p>
          <w:p w14:paraId="5E5C1244" w14:textId="77777777" w:rsidR="005B11C8" w:rsidRPr="00D22A08" w:rsidRDefault="005B11C8" w:rsidP="00D22A08">
            <w:pPr>
              <w:suppressAutoHyphens/>
              <w:snapToGrid w:val="0"/>
              <w:rPr>
                <w:lang w:eastAsia="ar-SA"/>
              </w:rPr>
            </w:pPr>
            <w:r w:rsidRPr="00D22A08">
              <w:rPr>
                <w:lang w:eastAsia="ar-SA"/>
              </w:rPr>
              <w:t>Слова и музыка Ю. Верижникова</w:t>
            </w:r>
          </w:p>
          <w:p w14:paraId="0D359BF7" w14:textId="77777777" w:rsidR="005B11C8" w:rsidRPr="00D22A08" w:rsidRDefault="005B11C8" w:rsidP="00D22A08">
            <w:pPr>
              <w:suppressAutoHyphens/>
              <w:snapToGrid w:val="0"/>
              <w:rPr>
                <w:lang w:eastAsia="ar-SA"/>
              </w:rPr>
            </w:pPr>
            <w:r w:rsidRPr="00D22A08">
              <w:rPr>
                <w:lang w:eastAsia="ar-SA"/>
              </w:rPr>
              <w:t>1.Ты посмотри вокруг, что нам для счастья нужно?</w:t>
            </w:r>
          </w:p>
          <w:p w14:paraId="5CACFD5D" w14:textId="53E3FF63" w:rsidR="005B11C8" w:rsidRPr="00D22A08" w:rsidRDefault="005B11C8" w:rsidP="00D22A08">
            <w:pPr>
              <w:suppressAutoHyphens/>
              <w:snapToGrid w:val="0"/>
              <w:rPr>
                <w:lang w:eastAsia="ar-SA"/>
              </w:rPr>
            </w:pPr>
            <w:r w:rsidRPr="00D22A08">
              <w:rPr>
                <w:lang w:eastAsia="ar-SA"/>
              </w:rPr>
              <w:t>Сделаем общий круг, станем в него все дружно.</w:t>
            </w:r>
          </w:p>
          <w:p w14:paraId="7380C02F" w14:textId="6CC96D8D" w:rsidR="005B11C8" w:rsidRPr="00D22A08" w:rsidRDefault="005B11C8" w:rsidP="00D22A08">
            <w:pPr>
              <w:suppressAutoHyphens/>
              <w:snapToGrid w:val="0"/>
              <w:rPr>
                <w:lang w:eastAsia="ar-SA"/>
              </w:rPr>
            </w:pPr>
            <w:r w:rsidRPr="00D22A08">
              <w:rPr>
                <w:lang w:eastAsia="ar-SA"/>
              </w:rPr>
              <w:t>Мир для тебя открыт, в каждом конце планеты.</w:t>
            </w:r>
          </w:p>
          <w:p w14:paraId="2D59BE64" w14:textId="067CAC58" w:rsidR="005B11C8" w:rsidRPr="00D22A08" w:rsidRDefault="005B11C8" w:rsidP="00D22A08">
            <w:pPr>
              <w:suppressAutoHyphens/>
              <w:snapToGrid w:val="0"/>
              <w:rPr>
                <w:lang w:eastAsia="ar-SA"/>
              </w:rPr>
            </w:pPr>
            <w:r w:rsidRPr="00D22A08">
              <w:rPr>
                <w:lang w:eastAsia="ar-SA"/>
              </w:rPr>
              <w:t>Смело иди по свету - всюду найдётся друг.</w:t>
            </w:r>
          </w:p>
          <w:p w14:paraId="66E9CAC8" w14:textId="77777777" w:rsidR="005B11C8" w:rsidRPr="00D22A08" w:rsidRDefault="005B11C8" w:rsidP="00D22A08">
            <w:pPr>
              <w:suppressAutoHyphens/>
              <w:snapToGrid w:val="0"/>
              <w:rPr>
                <w:b/>
                <w:lang w:eastAsia="ar-SA"/>
              </w:rPr>
            </w:pPr>
            <w:r w:rsidRPr="00D22A08">
              <w:rPr>
                <w:b/>
                <w:lang w:eastAsia="ar-SA"/>
              </w:rPr>
              <w:t>Припев:</w:t>
            </w:r>
          </w:p>
          <w:p w14:paraId="32154D4C" w14:textId="77777777" w:rsidR="005B11C8" w:rsidRPr="00D22A08" w:rsidRDefault="005B11C8" w:rsidP="00D22A08">
            <w:pPr>
              <w:suppressAutoHyphens/>
              <w:snapToGrid w:val="0"/>
              <w:rPr>
                <w:lang w:eastAsia="ar-SA"/>
              </w:rPr>
            </w:pPr>
            <w:r w:rsidRPr="00D22A08">
              <w:rPr>
                <w:lang w:eastAsia="ar-SA"/>
              </w:rPr>
              <w:t>Я подставлю ладони солнцу,</w:t>
            </w:r>
          </w:p>
          <w:p w14:paraId="76433300" w14:textId="77777777" w:rsidR="005B11C8" w:rsidRPr="00D22A08" w:rsidRDefault="005B11C8" w:rsidP="00D22A08">
            <w:pPr>
              <w:suppressAutoHyphens/>
              <w:snapToGrid w:val="0"/>
              <w:rPr>
                <w:lang w:eastAsia="ar-SA"/>
              </w:rPr>
            </w:pPr>
            <w:r w:rsidRPr="00D22A08">
              <w:rPr>
                <w:lang w:eastAsia="ar-SA"/>
              </w:rPr>
              <w:t>И оно мне тепло подарит,</w:t>
            </w:r>
          </w:p>
          <w:p w14:paraId="0B087167" w14:textId="7CD6FF7C" w:rsidR="005B11C8" w:rsidRPr="00D22A08" w:rsidRDefault="005B11C8" w:rsidP="00D22A08">
            <w:pPr>
              <w:suppressAutoHyphens/>
              <w:snapToGrid w:val="0"/>
              <w:rPr>
                <w:lang w:eastAsia="ar-SA"/>
              </w:rPr>
            </w:pPr>
            <w:r w:rsidRPr="00D22A08">
              <w:rPr>
                <w:lang w:eastAsia="ar-SA"/>
              </w:rPr>
              <w:t>Я пошлю то тепло всем людям,</w:t>
            </w:r>
            <w:r w:rsidR="0074519D">
              <w:rPr>
                <w:lang w:eastAsia="ar-SA"/>
              </w:rPr>
              <w:t xml:space="preserve"> </w:t>
            </w:r>
            <w:r w:rsidRPr="00D22A08">
              <w:rPr>
                <w:lang w:eastAsia="ar-SA"/>
              </w:rPr>
              <w:t>И растают невзгоды все.</w:t>
            </w:r>
          </w:p>
          <w:p w14:paraId="5DF32D32" w14:textId="77777777" w:rsidR="005B11C8" w:rsidRPr="00D22A08" w:rsidRDefault="005B11C8" w:rsidP="00D22A08">
            <w:pPr>
              <w:suppressAutoHyphens/>
              <w:snapToGrid w:val="0"/>
              <w:rPr>
                <w:lang w:eastAsia="ar-SA"/>
              </w:rPr>
            </w:pPr>
            <w:r w:rsidRPr="00D22A08">
              <w:rPr>
                <w:lang w:eastAsia="ar-SA"/>
              </w:rPr>
              <w:t>Я подставлю ладони солнцу</w:t>
            </w:r>
          </w:p>
          <w:p w14:paraId="5519BA85" w14:textId="77777777" w:rsidR="005B11C8" w:rsidRPr="00D22A08" w:rsidRDefault="005B11C8" w:rsidP="00D22A08">
            <w:pPr>
              <w:suppressAutoHyphens/>
              <w:snapToGrid w:val="0"/>
              <w:rPr>
                <w:lang w:eastAsia="ar-SA"/>
              </w:rPr>
            </w:pPr>
            <w:r w:rsidRPr="00D22A08">
              <w:rPr>
                <w:lang w:eastAsia="ar-SA"/>
              </w:rPr>
              <w:t>И друзьям то тепло отправлю</w:t>
            </w:r>
          </w:p>
          <w:p w14:paraId="5715549C" w14:textId="77777777" w:rsidR="005B11C8" w:rsidRPr="00D22A08" w:rsidRDefault="005B11C8" w:rsidP="00D22A08">
            <w:pPr>
              <w:suppressAutoHyphens/>
              <w:snapToGrid w:val="0"/>
              <w:rPr>
                <w:lang w:eastAsia="ar-SA"/>
              </w:rPr>
            </w:pPr>
            <w:r w:rsidRPr="00D22A08">
              <w:rPr>
                <w:lang w:eastAsia="ar-SA"/>
              </w:rPr>
              <w:t>И увижу, что вся планета.</w:t>
            </w:r>
          </w:p>
          <w:p w14:paraId="685BCBC5" w14:textId="77777777" w:rsidR="005B11C8" w:rsidRPr="00D22A08" w:rsidRDefault="005B11C8" w:rsidP="00D22A08">
            <w:pPr>
              <w:suppressAutoHyphens/>
              <w:snapToGrid w:val="0"/>
              <w:rPr>
                <w:lang w:eastAsia="ar-SA"/>
              </w:rPr>
            </w:pPr>
            <w:r w:rsidRPr="00D22A08">
              <w:rPr>
                <w:lang w:eastAsia="ar-SA"/>
              </w:rPr>
              <w:t>Улыбнётся солнечно мне.</w:t>
            </w:r>
          </w:p>
          <w:p w14:paraId="24A5425F" w14:textId="2462F0B9" w:rsidR="005B11C8" w:rsidRPr="00D22A08" w:rsidRDefault="005B11C8" w:rsidP="00D22A08">
            <w:pPr>
              <w:suppressAutoHyphens/>
              <w:snapToGrid w:val="0"/>
              <w:rPr>
                <w:lang w:eastAsia="ar-SA"/>
              </w:rPr>
            </w:pPr>
            <w:r w:rsidRPr="00D22A08">
              <w:rPr>
                <w:lang w:eastAsia="ar-SA"/>
              </w:rPr>
              <w:t>2. Радуги красота в</w:t>
            </w:r>
            <w:r w:rsidR="0074519D">
              <w:rPr>
                <w:lang w:eastAsia="ar-SA"/>
              </w:rPr>
              <w:t xml:space="preserve"> </w:t>
            </w:r>
            <w:r w:rsidRPr="00D22A08">
              <w:rPr>
                <w:lang w:eastAsia="ar-SA"/>
              </w:rPr>
              <w:t>небе для нас сияет,</w:t>
            </w:r>
          </w:p>
          <w:p w14:paraId="72F00F60" w14:textId="77EC51A8" w:rsidR="005B11C8" w:rsidRPr="00D22A08" w:rsidRDefault="005B11C8" w:rsidP="00D22A08">
            <w:pPr>
              <w:suppressAutoHyphens/>
              <w:snapToGrid w:val="0"/>
              <w:rPr>
                <w:lang w:eastAsia="ar-SA"/>
              </w:rPr>
            </w:pPr>
            <w:r w:rsidRPr="00D22A08">
              <w:rPr>
                <w:lang w:eastAsia="ar-SA"/>
              </w:rPr>
              <w:t>Под перестук дождя, красками в такт играет,</w:t>
            </w:r>
          </w:p>
          <w:p w14:paraId="7E8AC00B" w14:textId="400581E2" w:rsidR="005B11C8" w:rsidRPr="00D22A08" w:rsidRDefault="005B11C8" w:rsidP="00D22A08">
            <w:pPr>
              <w:suppressAutoHyphens/>
              <w:snapToGrid w:val="0"/>
              <w:rPr>
                <w:lang w:eastAsia="ar-SA"/>
              </w:rPr>
            </w:pPr>
            <w:r w:rsidRPr="00D22A08">
              <w:rPr>
                <w:lang w:eastAsia="ar-SA"/>
              </w:rPr>
              <w:t>И если стая туч, солнце закроет снова,</w:t>
            </w:r>
          </w:p>
          <w:p w14:paraId="2BF67509" w14:textId="2E548BA7" w:rsidR="005B11C8" w:rsidRPr="00D22A08" w:rsidRDefault="005B11C8" w:rsidP="00D22A08">
            <w:pPr>
              <w:suppressAutoHyphens/>
              <w:snapToGrid w:val="0"/>
              <w:rPr>
                <w:lang w:eastAsia="ar-SA"/>
              </w:rPr>
            </w:pPr>
            <w:r w:rsidRPr="00D22A08">
              <w:rPr>
                <w:lang w:eastAsia="ar-SA"/>
              </w:rPr>
              <w:t>Дождик пройдёт и скоро солнечный вспыхнет луч.</w:t>
            </w:r>
          </w:p>
          <w:p w14:paraId="28F4AAAB" w14:textId="77777777" w:rsidR="005B11C8" w:rsidRPr="00D22A08" w:rsidRDefault="005B11C8" w:rsidP="00D22A08">
            <w:pPr>
              <w:suppressAutoHyphens/>
              <w:snapToGrid w:val="0"/>
              <w:rPr>
                <w:lang w:eastAsia="ar-SA"/>
              </w:rPr>
            </w:pPr>
            <w:r w:rsidRPr="00D22A08">
              <w:rPr>
                <w:b/>
                <w:lang w:eastAsia="ar-SA"/>
              </w:rPr>
              <w:t xml:space="preserve">Припев </w:t>
            </w:r>
            <w:r w:rsidRPr="00D22A08">
              <w:rPr>
                <w:lang w:eastAsia="ar-SA"/>
              </w:rPr>
              <w:t>(тот же)</w:t>
            </w:r>
          </w:p>
        </w:tc>
        <w:tc>
          <w:tcPr>
            <w:tcW w:w="3118" w:type="dxa"/>
          </w:tcPr>
          <w:p w14:paraId="4D443823" w14:textId="77777777" w:rsidR="005B11C8" w:rsidRPr="00D22A08" w:rsidRDefault="005B11C8" w:rsidP="00D22A08"/>
          <w:p w14:paraId="4D2A84A2" w14:textId="77777777" w:rsidR="00D621F3" w:rsidRPr="00D22A08" w:rsidRDefault="00D621F3" w:rsidP="00D22A08">
            <w:r w:rsidRPr="00D22A08">
              <w:t>1.Ученики слушают правила прохождения квеста.</w:t>
            </w:r>
          </w:p>
          <w:p w14:paraId="732F2698" w14:textId="77777777" w:rsidR="00D621F3" w:rsidRPr="00D22A08" w:rsidRDefault="00D621F3" w:rsidP="00D22A08"/>
          <w:p w14:paraId="72E89D10" w14:textId="77777777" w:rsidR="00D621F3" w:rsidRPr="00D22A08" w:rsidRDefault="00D621F3" w:rsidP="00D22A08"/>
          <w:p w14:paraId="60DE54CA" w14:textId="77777777" w:rsidR="00D621F3" w:rsidRPr="00D22A08" w:rsidRDefault="00D621F3" w:rsidP="00D22A08"/>
          <w:p w14:paraId="4C67AB77" w14:textId="77777777" w:rsidR="00D621F3" w:rsidRPr="00D22A08" w:rsidRDefault="00D621F3" w:rsidP="00D22A08"/>
          <w:p w14:paraId="4029C527" w14:textId="77777777" w:rsidR="00D621F3" w:rsidRPr="00D22A08" w:rsidRDefault="00D621F3" w:rsidP="00D22A08"/>
          <w:p w14:paraId="1D7D499A" w14:textId="77777777" w:rsidR="00D621F3" w:rsidRPr="00D22A08" w:rsidRDefault="00D621F3" w:rsidP="00D22A08"/>
          <w:p w14:paraId="6A7D6A04" w14:textId="77777777" w:rsidR="00D621F3" w:rsidRPr="00D22A08" w:rsidRDefault="00D621F3" w:rsidP="00D22A08"/>
          <w:p w14:paraId="685909D2" w14:textId="77777777" w:rsidR="00D621F3" w:rsidRPr="00D22A08" w:rsidRDefault="00D621F3" w:rsidP="00D22A08">
            <w:r w:rsidRPr="00D22A08">
              <w:t>2. Учащиеся получают от учителя стикеры с надписью, которая называет группу музыкальных инструментов</w:t>
            </w:r>
          </w:p>
          <w:p w14:paraId="3ADAAC7C" w14:textId="77777777" w:rsidR="00D621F3" w:rsidRPr="00D22A08" w:rsidRDefault="00D621F3" w:rsidP="00D22A08"/>
          <w:p w14:paraId="7217D9CD" w14:textId="77777777" w:rsidR="00D621F3" w:rsidRPr="00D22A08" w:rsidRDefault="00D621F3" w:rsidP="00D22A08">
            <w:r w:rsidRPr="00D22A08">
              <w:t>3.Команды находят изображения музыкальных инструментов, которые соответствуют выбранным группам</w:t>
            </w:r>
            <w:r w:rsidR="0044103F" w:rsidRPr="00D22A08">
              <w:t>.</w:t>
            </w:r>
          </w:p>
          <w:p w14:paraId="180B75A0" w14:textId="77777777" w:rsidR="0044103F" w:rsidRPr="00D22A08" w:rsidRDefault="0044103F" w:rsidP="00D22A08">
            <w:r w:rsidRPr="00D22A08">
              <w:t>4. Становятся по порядку.</w:t>
            </w:r>
          </w:p>
          <w:p w14:paraId="0AAC4130" w14:textId="77777777" w:rsidR="0044103F" w:rsidRPr="00D22A08" w:rsidRDefault="0044103F" w:rsidP="00D22A08">
            <w:r w:rsidRPr="00D22A08">
              <w:t>5. Каждый ученик дает характеристику инструменту, определяет к какой группе он относится.</w:t>
            </w:r>
          </w:p>
          <w:p w14:paraId="70896AAB" w14:textId="77777777" w:rsidR="00D621F3" w:rsidRPr="00D22A08" w:rsidRDefault="00D621F3" w:rsidP="00D22A08">
            <w:pPr>
              <w:rPr>
                <w:lang w:val="kk-KZ"/>
              </w:rPr>
            </w:pPr>
          </w:p>
          <w:p w14:paraId="469CDB97" w14:textId="23C5F59D" w:rsidR="00D621F3" w:rsidRPr="00D22A08" w:rsidRDefault="000607DB" w:rsidP="00D22A08">
            <w:pPr>
              <w:rPr>
                <w:lang w:val="kk-KZ"/>
              </w:rPr>
            </w:pPr>
            <w:r w:rsidRPr="00D22A08">
              <w:t>1.Ученики внимательно прослушивают произведения великих композиторов.</w:t>
            </w:r>
          </w:p>
        </w:tc>
        <w:tc>
          <w:tcPr>
            <w:tcW w:w="1701" w:type="dxa"/>
          </w:tcPr>
          <w:p w14:paraId="0AA10AF9" w14:textId="77777777" w:rsidR="0044103F" w:rsidRPr="00D22A08" w:rsidRDefault="0044103F" w:rsidP="00D22A08"/>
          <w:p w14:paraId="5F2EA123" w14:textId="77777777" w:rsidR="0044103F" w:rsidRPr="00D22A08" w:rsidRDefault="0044103F" w:rsidP="00D22A08"/>
          <w:p w14:paraId="1AE89BC7" w14:textId="77777777" w:rsidR="0044103F" w:rsidRPr="00D22A08" w:rsidRDefault="0044103F" w:rsidP="00D22A08"/>
          <w:p w14:paraId="68ACCF86" w14:textId="77777777" w:rsidR="0044103F" w:rsidRPr="00D22A08" w:rsidRDefault="0044103F" w:rsidP="00D22A08"/>
          <w:p w14:paraId="48A2244A" w14:textId="77777777" w:rsidR="0044103F" w:rsidRPr="00D22A08" w:rsidRDefault="0044103F" w:rsidP="00D22A08"/>
          <w:p w14:paraId="0F571835" w14:textId="77777777" w:rsidR="0044103F" w:rsidRPr="00D22A08" w:rsidRDefault="0044103F" w:rsidP="00D22A08"/>
          <w:p w14:paraId="1B485D42" w14:textId="77777777" w:rsidR="0044103F" w:rsidRPr="00D22A08" w:rsidRDefault="0044103F" w:rsidP="00D22A08"/>
          <w:p w14:paraId="422E62B3" w14:textId="77777777" w:rsidR="0044103F" w:rsidRPr="00D22A08" w:rsidRDefault="0044103F" w:rsidP="00D22A08"/>
          <w:p w14:paraId="088D4FF0" w14:textId="77777777" w:rsidR="0044103F" w:rsidRPr="00D22A08" w:rsidRDefault="0044103F" w:rsidP="00D22A08"/>
          <w:p w14:paraId="304054AC" w14:textId="77777777" w:rsidR="0044103F" w:rsidRPr="00D22A08" w:rsidRDefault="0044103F" w:rsidP="00D22A08"/>
          <w:p w14:paraId="2EFD23F3" w14:textId="77777777" w:rsidR="0044103F" w:rsidRPr="00D22A08" w:rsidRDefault="0044103F" w:rsidP="00D22A08"/>
          <w:p w14:paraId="4058F679" w14:textId="77777777" w:rsidR="005B11C8" w:rsidRPr="00D22A08" w:rsidRDefault="005B11C8" w:rsidP="00D22A08">
            <w:r w:rsidRPr="00D22A08">
              <w:t>Стратегия</w:t>
            </w:r>
          </w:p>
          <w:p w14:paraId="2FF44797" w14:textId="77777777" w:rsidR="005B11C8" w:rsidRPr="00D22A08" w:rsidRDefault="005B11C8" w:rsidP="00D22A08">
            <w:r w:rsidRPr="00D22A08">
              <w:t>«Верно - не верно»</w:t>
            </w:r>
          </w:p>
          <w:p w14:paraId="496B3835" w14:textId="77777777" w:rsidR="0044103F" w:rsidRPr="00D22A08" w:rsidRDefault="0044103F" w:rsidP="00D22A08"/>
          <w:p w14:paraId="3158269E" w14:textId="77777777" w:rsidR="0044103F" w:rsidRPr="00D22A08" w:rsidRDefault="0044103F" w:rsidP="00D22A08"/>
          <w:p w14:paraId="1DCE3B51" w14:textId="77777777" w:rsidR="0044103F" w:rsidRPr="00D22A08" w:rsidRDefault="0044103F" w:rsidP="00D22A08"/>
          <w:p w14:paraId="0BC64395" w14:textId="77777777" w:rsidR="0044103F" w:rsidRPr="00D22A08" w:rsidRDefault="0044103F" w:rsidP="00D22A08"/>
          <w:p w14:paraId="501B6499" w14:textId="77777777" w:rsidR="0044103F" w:rsidRPr="00D22A08" w:rsidRDefault="0044103F" w:rsidP="00D22A08"/>
          <w:p w14:paraId="45EF27A2" w14:textId="77777777" w:rsidR="0044103F" w:rsidRPr="00D22A08" w:rsidRDefault="0044103F" w:rsidP="00D22A08"/>
          <w:p w14:paraId="02D05AD5" w14:textId="77777777" w:rsidR="0044103F" w:rsidRPr="00D22A08" w:rsidRDefault="0044103F" w:rsidP="00D22A08"/>
          <w:p w14:paraId="0E393CDA" w14:textId="77777777" w:rsidR="0044103F" w:rsidRPr="00D22A08" w:rsidRDefault="0044103F" w:rsidP="00D22A08"/>
          <w:p w14:paraId="687B5E04" w14:textId="78B43A5F" w:rsidR="005B11C8" w:rsidRPr="00D22A08" w:rsidRDefault="005B11C8" w:rsidP="00D22A08">
            <w:pPr>
              <w:rPr>
                <w:lang w:val="kk-KZ"/>
              </w:rPr>
            </w:pPr>
            <w:r w:rsidRPr="00D22A08">
              <w:t>Словесная оценка учителя.</w:t>
            </w:r>
          </w:p>
        </w:tc>
        <w:tc>
          <w:tcPr>
            <w:tcW w:w="1559" w:type="dxa"/>
          </w:tcPr>
          <w:p w14:paraId="4F15EBFC" w14:textId="77777777" w:rsidR="005B11C8" w:rsidRPr="00D22A08" w:rsidRDefault="0044103F" w:rsidP="00D22A08">
            <w:pPr>
              <w:rPr>
                <w:lang w:val="kk-KZ"/>
              </w:rPr>
            </w:pPr>
            <w:r w:rsidRPr="00D22A08">
              <w:rPr>
                <w:lang w:val="kk-KZ"/>
              </w:rPr>
              <w:t>Стикеры с назанием групп музыкальных инструментов</w:t>
            </w:r>
          </w:p>
          <w:p w14:paraId="170B12CB" w14:textId="77777777" w:rsidR="0044103F" w:rsidRPr="00D22A08" w:rsidRDefault="0044103F" w:rsidP="00D22A08">
            <w:pPr>
              <w:rPr>
                <w:lang w:val="kk-KZ"/>
              </w:rPr>
            </w:pPr>
          </w:p>
          <w:p w14:paraId="1EDCACF8" w14:textId="77777777" w:rsidR="0044103F" w:rsidRPr="00D22A08" w:rsidRDefault="0044103F" w:rsidP="00D22A08">
            <w:pPr>
              <w:rPr>
                <w:lang w:val="kk-KZ"/>
              </w:rPr>
            </w:pPr>
          </w:p>
          <w:p w14:paraId="12E47AEA" w14:textId="77777777" w:rsidR="0044103F" w:rsidRPr="00D22A08" w:rsidRDefault="0044103F" w:rsidP="00D22A08">
            <w:pPr>
              <w:rPr>
                <w:lang w:val="kk-KZ"/>
              </w:rPr>
            </w:pPr>
            <w:r w:rsidRPr="00D22A08">
              <w:rPr>
                <w:lang w:val="kk-KZ"/>
              </w:rPr>
              <w:t>Фотографии с изображением музыкальных инструментов симфонического оркестра</w:t>
            </w:r>
          </w:p>
          <w:p w14:paraId="624C2E29" w14:textId="77777777" w:rsidR="0044103F" w:rsidRPr="00D22A08" w:rsidRDefault="002930E8" w:rsidP="00D22A08">
            <w:pPr>
              <w:rPr>
                <w:lang w:val="kk-KZ"/>
              </w:rPr>
            </w:pPr>
            <w:hyperlink r:id="rId5" w:history="1">
              <w:r w:rsidRPr="00D22A08">
                <w:rPr>
                  <w:rStyle w:val="ab"/>
                  <w:color w:val="auto"/>
                  <w:u w:val="none"/>
                  <w:lang w:val="kk-KZ"/>
                </w:rPr>
                <w:t>https://youtu.be/6n41kxhkZDs?si=cMza6x3RDBMvTnrk</w:t>
              </w:r>
            </w:hyperlink>
          </w:p>
          <w:p w14:paraId="1F93BBDB" w14:textId="77777777" w:rsidR="002930E8" w:rsidRPr="00D22A08" w:rsidRDefault="002930E8" w:rsidP="00D22A08">
            <w:pPr>
              <w:rPr>
                <w:lang w:val="kk-KZ"/>
              </w:rPr>
            </w:pPr>
          </w:p>
          <w:p w14:paraId="019A75B0" w14:textId="77777777" w:rsidR="002930E8" w:rsidRPr="00D22A08" w:rsidRDefault="002930E8" w:rsidP="00D22A08">
            <w:pPr>
              <w:rPr>
                <w:lang w:val="kk-KZ"/>
              </w:rPr>
            </w:pPr>
          </w:p>
          <w:p w14:paraId="583EE348" w14:textId="7C6C3E21" w:rsidR="005B11C8" w:rsidRPr="00D22A08" w:rsidRDefault="002930E8" w:rsidP="00D22A08">
            <w:pPr>
              <w:rPr>
                <w:lang w:val="kk-KZ"/>
              </w:rPr>
            </w:pPr>
            <w:hyperlink r:id="rId6" w:history="1">
              <w:r w:rsidRPr="00D22A08">
                <w:rPr>
                  <w:rStyle w:val="ab"/>
                  <w:color w:val="auto"/>
                  <w:u w:val="none"/>
                  <w:lang w:val="kk-KZ"/>
                </w:rPr>
                <w:t>https://youtu.be/cqTw5vQvtu4?si=hdecJfk0ZQIoe3Wz</w:t>
              </w:r>
            </w:hyperlink>
          </w:p>
          <w:p w14:paraId="7FA22448" w14:textId="77777777" w:rsidR="005B11C8" w:rsidRPr="00D22A08" w:rsidRDefault="005B11C8" w:rsidP="00D22A08">
            <w:pPr>
              <w:rPr>
                <w:lang w:val="kk-KZ"/>
              </w:rPr>
            </w:pPr>
            <w:r w:rsidRPr="00D22A08">
              <w:rPr>
                <w:noProof/>
              </w:rPr>
              <w:drawing>
                <wp:inline distT="0" distB="0" distL="0" distR="0" wp14:anchorId="7C98B198" wp14:editId="5D028E71">
                  <wp:extent cx="885354" cy="5048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892561" cy="508935"/>
                          </a:xfrm>
                          <a:prstGeom prst="rect">
                            <a:avLst/>
                          </a:prstGeom>
                        </pic:spPr>
                      </pic:pic>
                    </a:graphicData>
                  </a:graphic>
                </wp:inline>
              </w:drawing>
            </w:r>
          </w:p>
          <w:p w14:paraId="0A56EA47" w14:textId="77777777" w:rsidR="005B11C8" w:rsidRPr="00D22A08" w:rsidRDefault="005B11C8" w:rsidP="00D22A08">
            <w:pPr>
              <w:rPr>
                <w:lang w:val="kk-KZ"/>
              </w:rPr>
            </w:pPr>
          </w:p>
          <w:p w14:paraId="43664CAE" w14:textId="77777777" w:rsidR="005B11C8" w:rsidRPr="00D22A08" w:rsidRDefault="005B11C8" w:rsidP="00D22A08">
            <w:pPr>
              <w:rPr>
                <w:lang w:val="kk-KZ"/>
              </w:rPr>
            </w:pPr>
          </w:p>
          <w:p w14:paraId="46989377" w14:textId="77777777" w:rsidR="005B11C8" w:rsidRPr="00D22A08" w:rsidRDefault="005B11C8" w:rsidP="00D22A08">
            <w:pPr>
              <w:rPr>
                <w:lang w:val="kk-KZ"/>
              </w:rPr>
            </w:pPr>
          </w:p>
          <w:p w14:paraId="1B755D9B" w14:textId="77777777" w:rsidR="005B11C8" w:rsidRPr="00D22A08" w:rsidRDefault="005B11C8" w:rsidP="00D22A08">
            <w:pPr>
              <w:rPr>
                <w:lang w:val="kk-KZ"/>
              </w:rPr>
            </w:pPr>
          </w:p>
          <w:p w14:paraId="0094B60A" w14:textId="643F1EC3" w:rsidR="005B11C8" w:rsidRPr="00D22A08" w:rsidRDefault="005B11C8" w:rsidP="00D22A08">
            <w:pPr>
              <w:rPr>
                <w:lang w:val="kk-KZ"/>
              </w:rPr>
            </w:pPr>
          </w:p>
          <w:p w14:paraId="64184FFC" w14:textId="77777777" w:rsidR="005B11C8" w:rsidRPr="00D22A08" w:rsidRDefault="005B11C8" w:rsidP="00D22A08">
            <w:pPr>
              <w:rPr>
                <w:lang w:val="kk-KZ"/>
              </w:rPr>
            </w:pPr>
          </w:p>
          <w:p w14:paraId="13C152CA" w14:textId="77777777" w:rsidR="005B11C8" w:rsidRPr="00D22A08" w:rsidRDefault="005B11C8" w:rsidP="00D22A08">
            <w:pPr>
              <w:rPr>
                <w:lang w:val="kk-KZ"/>
              </w:rPr>
            </w:pPr>
            <w:r w:rsidRPr="00D22A08">
              <w:rPr>
                <w:lang w:val="kk-KZ"/>
              </w:rPr>
              <w:t>«Всюду найдется друг»</w:t>
            </w:r>
          </w:p>
          <w:p w14:paraId="7A91BEF6" w14:textId="7C7E4341" w:rsidR="005B11C8" w:rsidRPr="00D22A08" w:rsidRDefault="005B11C8" w:rsidP="00D22A08">
            <w:pPr>
              <w:rPr>
                <w:lang w:val="kk-KZ"/>
              </w:rPr>
            </w:pPr>
            <w:r w:rsidRPr="00D22A08">
              <w:rPr>
                <w:lang w:val="kk-KZ"/>
              </w:rPr>
              <w:t>Слова и музыка Ю. Верижникова</w:t>
            </w:r>
          </w:p>
        </w:tc>
      </w:tr>
      <w:tr w:rsidR="00D22A08" w:rsidRPr="0074519D" w14:paraId="51AFB364" w14:textId="77777777" w:rsidTr="00D22A08">
        <w:tc>
          <w:tcPr>
            <w:tcW w:w="1843" w:type="dxa"/>
          </w:tcPr>
          <w:p w14:paraId="2CDEC0DA" w14:textId="77777777" w:rsidR="00D22A08" w:rsidRDefault="005B11C8" w:rsidP="00D22A08">
            <w:pPr>
              <w:rPr>
                <w:b/>
                <w:lang w:val="kk-KZ"/>
              </w:rPr>
            </w:pPr>
            <w:r w:rsidRPr="00D22A08">
              <w:rPr>
                <w:b/>
              </w:rPr>
              <w:t xml:space="preserve">Подведение </w:t>
            </w:r>
            <w:r w:rsidRPr="00D22A08">
              <w:rPr>
                <w:b/>
              </w:rPr>
              <w:lastRenderedPageBreak/>
              <w:t>итогов урока</w:t>
            </w:r>
          </w:p>
          <w:p w14:paraId="7E34D02D" w14:textId="067EB2C8" w:rsidR="005B11C8" w:rsidRPr="00D22A08" w:rsidRDefault="005B11C8" w:rsidP="00D22A08">
            <w:pPr>
              <w:rPr>
                <w:b/>
                <w:lang w:val="kk-KZ"/>
              </w:rPr>
            </w:pPr>
            <w:r w:rsidRPr="00D22A08">
              <w:rPr>
                <w:b/>
              </w:rPr>
              <w:t>5 мин</w:t>
            </w:r>
            <w:r w:rsidR="00D22A08">
              <w:rPr>
                <w:b/>
                <w:lang w:val="kk-KZ"/>
              </w:rPr>
              <w:t>ут</w:t>
            </w:r>
          </w:p>
        </w:tc>
        <w:tc>
          <w:tcPr>
            <w:tcW w:w="3403" w:type="dxa"/>
            <w:gridSpan w:val="2"/>
          </w:tcPr>
          <w:p w14:paraId="4B234B1A" w14:textId="77777777" w:rsidR="006D2E3D" w:rsidRPr="00D22A08" w:rsidRDefault="006D2E3D" w:rsidP="00D22A08">
            <w:pPr>
              <w:suppressAutoHyphens/>
              <w:snapToGrid w:val="0"/>
              <w:rPr>
                <w:lang w:eastAsia="ar-SA"/>
              </w:rPr>
            </w:pPr>
            <w:r w:rsidRPr="00D22A08">
              <w:rPr>
                <w:lang w:eastAsia="ar-SA"/>
              </w:rPr>
              <w:lastRenderedPageBreak/>
              <w:t xml:space="preserve">Антонио Вивальди цикл «Времена </w:t>
            </w:r>
            <w:r w:rsidRPr="00D22A08">
              <w:rPr>
                <w:lang w:eastAsia="ar-SA"/>
              </w:rPr>
              <w:lastRenderedPageBreak/>
              <w:t>года», «Лето. Гроза»</w:t>
            </w:r>
          </w:p>
          <w:p w14:paraId="24050EEC" w14:textId="77777777" w:rsidR="006D2E3D" w:rsidRPr="00D22A08" w:rsidRDefault="006D2E3D" w:rsidP="00D22A08">
            <w:pPr>
              <w:suppressAutoHyphens/>
              <w:snapToGrid w:val="0"/>
              <w:rPr>
                <w:lang w:eastAsia="ar-SA"/>
              </w:rPr>
            </w:pPr>
            <w:r w:rsidRPr="00D22A08">
              <w:rPr>
                <w:lang w:eastAsia="ar-SA"/>
              </w:rPr>
              <w:t>Рихард Вагнер «Полет валькирий»</w:t>
            </w:r>
          </w:p>
          <w:p w14:paraId="711A2B7A" w14:textId="77777777" w:rsidR="006D2E3D" w:rsidRPr="00D22A08" w:rsidRDefault="006D2E3D" w:rsidP="00D22A08">
            <w:pPr>
              <w:suppressAutoHyphens/>
              <w:snapToGrid w:val="0"/>
              <w:rPr>
                <w:lang w:eastAsia="ar-SA"/>
              </w:rPr>
            </w:pPr>
            <w:r w:rsidRPr="00D22A08">
              <w:rPr>
                <w:lang w:eastAsia="ar-SA"/>
              </w:rPr>
              <w:t>Сергей Прокофьев балет «Каменный цветок» танец Огневушки-поскакушки</w:t>
            </w:r>
          </w:p>
          <w:p w14:paraId="764B69B4" w14:textId="157FF8CF" w:rsidR="005B11C8" w:rsidRPr="00D22A08" w:rsidRDefault="000607DB" w:rsidP="00D22A08">
            <w:pPr>
              <w:suppressAutoHyphens/>
              <w:snapToGrid w:val="0"/>
              <w:rPr>
                <w:lang w:val="kk-KZ" w:eastAsia="ar-SA"/>
              </w:rPr>
            </w:pPr>
            <w:r w:rsidRPr="00D22A08">
              <w:rPr>
                <w:lang w:eastAsia="ar-SA"/>
              </w:rPr>
              <w:t>Петр Чайковский цикл «Времена года», «Январь. У камелька»</w:t>
            </w:r>
          </w:p>
          <w:p w14:paraId="46231FDE" w14:textId="74096C90" w:rsidR="005B11C8" w:rsidRPr="00D22A08" w:rsidRDefault="005B11C8" w:rsidP="00D22A08">
            <w:pPr>
              <w:suppressAutoHyphens/>
              <w:snapToGrid w:val="0"/>
              <w:rPr>
                <w:lang w:eastAsia="ar-SA"/>
              </w:rPr>
            </w:pPr>
            <w:r w:rsidRPr="00D22A08">
              <w:rPr>
                <w:lang w:eastAsia="ar-SA"/>
              </w:rPr>
              <w:t xml:space="preserve">После </w:t>
            </w:r>
            <w:r w:rsidR="00AA0496" w:rsidRPr="00D22A08">
              <w:rPr>
                <w:lang w:eastAsia="ar-SA"/>
              </w:rPr>
              <w:t xml:space="preserve">выполнения заданий </w:t>
            </w:r>
            <w:r w:rsidRPr="00D22A08">
              <w:rPr>
                <w:lang w:eastAsia="ar-SA"/>
              </w:rPr>
              <w:t xml:space="preserve">определяется, </w:t>
            </w:r>
            <w:r w:rsidR="00AA0496" w:rsidRPr="00D22A08">
              <w:rPr>
                <w:lang w:eastAsia="ar-SA"/>
              </w:rPr>
              <w:t xml:space="preserve">достигли </w:t>
            </w:r>
            <w:r w:rsidRPr="00D22A08">
              <w:rPr>
                <w:lang w:eastAsia="ar-SA"/>
              </w:rPr>
              <w:t>ли учащиеся цел</w:t>
            </w:r>
            <w:r w:rsidR="00AA0496" w:rsidRPr="00D22A08">
              <w:rPr>
                <w:lang w:eastAsia="ar-SA"/>
              </w:rPr>
              <w:t>ей</w:t>
            </w:r>
            <w:r w:rsidRPr="00D22A08">
              <w:rPr>
                <w:lang w:eastAsia="ar-SA"/>
              </w:rPr>
              <w:t>, и оценивают по критериям сами себя.</w:t>
            </w:r>
          </w:p>
          <w:p w14:paraId="4C8A5CB1" w14:textId="77777777" w:rsidR="00AA0496" w:rsidRPr="00D22A08" w:rsidRDefault="00AA0496" w:rsidP="00D22A08">
            <w:pPr>
              <w:rPr>
                <w:lang w:eastAsia="ar-SA"/>
              </w:rPr>
            </w:pPr>
            <w:r w:rsidRPr="00D22A08">
              <w:rPr>
                <w:lang w:eastAsia="ar-SA"/>
              </w:rPr>
              <w:t>Вопросы учителя:</w:t>
            </w:r>
          </w:p>
          <w:p w14:paraId="7312D25B" w14:textId="77777777" w:rsidR="00AA0496" w:rsidRPr="00D22A08" w:rsidRDefault="00AA0496" w:rsidP="00D22A08">
            <w:pPr>
              <w:pStyle w:val="a5"/>
              <w:numPr>
                <w:ilvl w:val="0"/>
                <w:numId w:val="8"/>
              </w:numPr>
              <w:ind w:left="0" w:firstLine="0"/>
              <w:rPr>
                <w:lang w:eastAsia="ar-SA"/>
              </w:rPr>
            </w:pPr>
            <w:r w:rsidRPr="00D22A08">
              <w:rPr>
                <w:lang w:eastAsia="ar-SA"/>
              </w:rPr>
              <w:t>Удалось ли композиторам передать в своих произведениях образы стихий?</w:t>
            </w:r>
          </w:p>
          <w:p w14:paraId="341CE804" w14:textId="77777777" w:rsidR="00AA0496" w:rsidRPr="00D22A08" w:rsidRDefault="00234AD4" w:rsidP="00D22A08">
            <w:pPr>
              <w:pStyle w:val="a5"/>
              <w:numPr>
                <w:ilvl w:val="0"/>
                <w:numId w:val="8"/>
              </w:numPr>
              <w:ind w:left="0" w:firstLine="0"/>
              <w:rPr>
                <w:lang w:eastAsia="ar-SA"/>
              </w:rPr>
            </w:pPr>
            <w:r w:rsidRPr="00D22A08">
              <w:rPr>
                <w:lang w:eastAsia="ar-SA"/>
              </w:rPr>
              <w:t>В каком произведении наиболее ярко удалось композитору передать характер явления природы?</w:t>
            </w:r>
          </w:p>
          <w:p w14:paraId="34E048DF" w14:textId="19691056" w:rsidR="00234AD4" w:rsidRPr="00D22A08" w:rsidRDefault="00234AD4" w:rsidP="00D22A08">
            <w:pPr>
              <w:pStyle w:val="a5"/>
              <w:numPr>
                <w:ilvl w:val="0"/>
                <w:numId w:val="8"/>
              </w:numPr>
              <w:ind w:left="0" w:firstLine="0"/>
              <w:rPr>
                <w:lang w:eastAsia="ar-SA"/>
              </w:rPr>
            </w:pPr>
            <w:r w:rsidRPr="00D22A08">
              <w:rPr>
                <w:lang w:eastAsia="ar-SA"/>
              </w:rPr>
              <w:t>Подберите в эмоциональном словаре (стр. 92) характеристику для понравившегося произведения.</w:t>
            </w:r>
          </w:p>
          <w:p w14:paraId="1B5860A4" w14:textId="2896D59D" w:rsidR="005B11C8" w:rsidRPr="00D22A08" w:rsidRDefault="005B11C8" w:rsidP="00D22A08">
            <w:pPr>
              <w:rPr>
                <w:b/>
              </w:rPr>
            </w:pPr>
            <w:r w:rsidRPr="00D22A08">
              <w:rPr>
                <w:b/>
              </w:rPr>
              <w:t>Рефлексия:</w:t>
            </w:r>
          </w:p>
          <w:p w14:paraId="28803973" w14:textId="77777777" w:rsidR="005B11C8" w:rsidRPr="00D22A08" w:rsidRDefault="005B11C8" w:rsidP="00D22A08">
            <w:r w:rsidRPr="00D22A08">
              <w:t>- Что я узнал?</w:t>
            </w:r>
          </w:p>
          <w:p w14:paraId="5A28C602" w14:textId="77777777" w:rsidR="005B11C8" w:rsidRPr="00D22A08" w:rsidRDefault="005B11C8" w:rsidP="00D22A08">
            <w:r w:rsidRPr="00D22A08">
              <w:t>- Чему я сегодня научился?</w:t>
            </w:r>
          </w:p>
          <w:p w14:paraId="69411906" w14:textId="77777777" w:rsidR="005B11C8" w:rsidRPr="00D22A08" w:rsidRDefault="005B11C8" w:rsidP="00D22A08">
            <w:r w:rsidRPr="00D22A08">
              <w:t>- Какое задание для меня было трудным?</w:t>
            </w:r>
          </w:p>
          <w:p w14:paraId="0169D8B2" w14:textId="77777777" w:rsidR="005B11C8" w:rsidRPr="00D22A08" w:rsidRDefault="00C03BCC" w:rsidP="00D22A08">
            <w:r w:rsidRPr="00D22A08">
              <w:t>- К</w:t>
            </w:r>
            <w:r w:rsidR="005B11C8" w:rsidRPr="00D22A08">
              <w:t>акое задание выполнил легко?</w:t>
            </w:r>
          </w:p>
        </w:tc>
        <w:tc>
          <w:tcPr>
            <w:tcW w:w="3118" w:type="dxa"/>
          </w:tcPr>
          <w:p w14:paraId="54AACC26" w14:textId="77777777" w:rsidR="000607DB" w:rsidRPr="00D22A08" w:rsidRDefault="000607DB" w:rsidP="00D22A08">
            <w:r w:rsidRPr="00D22A08">
              <w:lastRenderedPageBreak/>
              <w:t xml:space="preserve">2.Находят портрет композитора, </w:t>
            </w:r>
            <w:r w:rsidRPr="00D22A08">
              <w:lastRenderedPageBreak/>
              <w:t>написавшего произведение.</w:t>
            </w:r>
          </w:p>
          <w:p w14:paraId="3766C372" w14:textId="77777777" w:rsidR="000607DB" w:rsidRPr="00D22A08" w:rsidRDefault="000607DB" w:rsidP="00D22A08">
            <w:r w:rsidRPr="00D22A08">
              <w:t>3. Находят картинку с названием произведения и именем композитора.</w:t>
            </w:r>
          </w:p>
          <w:p w14:paraId="7C64B218" w14:textId="77777777" w:rsidR="000607DB" w:rsidRPr="00D22A08" w:rsidRDefault="000607DB" w:rsidP="00D22A08">
            <w:r w:rsidRPr="00D22A08">
              <w:t>4. Озвучивают имя композитора и название его произведения.</w:t>
            </w:r>
          </w:p>
          <w:p w14:paraId="36D3EE65" w14:textId="77777777" w:rsidR="000607DB" w:rsidRPr="00D22A08" w:rsidRDefault="000607DB" w:rsidP="00D22A08">
            <w:pPr>
              <w:rPr>
                <w:lang w:val="kk-KZ"/>
              </w:rPr>
            </w:pPr>
          </w:p>
          <w:p w14:paraId="7B6D7C31" w14:textId="77777777" w:rsidR="005B11C8" w:rsidRPr="00D22A08" w:rsidRDefault="005B11C8" w:rsidP="00D22A08">
            <w:r w:rsidRPr="00D22A08">
              <w:t>Ученики показывают умение обосновывать свое понимание</w:t>
            </w:r>
          </w:p>
          <w:p w14:paraId="32426C65" w14:textId="77777777" w:rsidR="00AA0496" w:rsidRPr="00D22A08" w:rsidRDefault="00AA0496" w:rsidP="00D22A08">
            <w:pPr>
              <w:suppressAutoHyphens/>
              <w:snapToGrid w:val="0"/>
              <w:rPr>
                <w:lang w:eastAsia="ar-SA"/>
              </w:rPr>
            </w:pPr>
            <w:r w:rsidRPr="00D22A08">
              <w:rPr>
                <w:lang w:eastAsia="ar-SA"/>
              </w:rPr>
              <w:t>1. Применяют в речи академическую терминологию;</w:t>
            </w:r>
          </w:p>
          <w:p w14:paraId="39453DA0" w14:textId="77777777" w:rsidR="00AA0496" w:rsidRPr="00D22A08" w:rsidRDefault="00AA0496" w:rsidP="00D22A08">
            <w:pPr>
              <w:suppressAutoHyphens/>
              <w:snapToGrid w:val="0"/>
              <w:rPr>
                <w:lang w:eastAsia="ar-SA"/>
              </w:rPr>
            </w:pPr>
            <w:r w:rsidRPr="00D22A08">
              <w:rPr>
                <w:lang w:eastAsia="ar-SA"/>
              </w:rPr>
              <w:t>2.Сравнивают сходства и различия прослушанных произведений;</w:t>
            </w:r>
          </w:p>
          <w:p w14:paraId="305A0249" w14:textId="77777777" w:rsidR="00AA0496" w:rsidRPr="00D22A08" w:rsidRDefault="00AA0496" w:rsidP="00D22A08">
            <w:pPr>
              <w:suppressAutoHyphens/>
              <w:snapToGrid w:val="0"/>
              <w:rPr>
                <w:lang w:eastAsia="ar-SA"/>
              </w:rPr>
            </w:pPr>
            <w:r w:rsidRPr="00D22A08">
              <w:rPr>
                <w:lang w:eastAsia="ar-SA"/>
              </w:rPr>
              <w:t>3. Оценивают свою работу и работу других;</w:t>
            </w:r>
          </w:p>
          <w:p w14:paraId="610EE40B" w14:textId="130DDA64" w:rsidR="005B11C8" w:rsidRPr="00D22A08" w:rsidRDefault="00AA0496" w:rsidP="00D22A08">
            <w:pPr>
              <w:suppressAutoHyphens/>
              <w:snapToGrid w:val="0"/>
              <w:rPr>
                <w:lang w:val="kk-KZ" w:eastAsia="ar-SA"/>
              </w:rPr>
            </w:pPr>
            <w:r w:rsidRPr="00D22A08">
              <w:rPr>
                <w:lang w:eastAsia="ar-SA"/>
              </w:rPr>
              <w:t>4. Подбирают эпитеты, описывающие характер прослушанных произведений.</w:t>
            </w:r>
          </w:p>
        </w:tc>
        <w:tc>
          <w:tcPr>
            <w:tcW w:w="1701" w:type="dxa"/>
          </w:tcPr>
          <w:p w14:paraId="678EF08C" w14:textId="44A18D89" w:rsidR="005B11C8" w:rsidRPr="00D22A08" w:rsidRDefault="005B11C8" w:rsidP="00D22A08">
            <w:r w:rsidRPr="00D22A08">
              <w:lastRenderedPageBreak/>
              <w:t>Самооценивание</w:t>
            </w:r>
            <w:r w:rsidR="00D22A08" w:rsidRPr="00D22A08">
              <w:rPr>
                <w:noProof/>
              </w:rPr>
              <w:lastRenderedPageBreak/>
              <w:drawing>
                <wp:inline distT="0" distB="0" distL="0" distR="0" wp14:anchorId="04BF9CB6" wp14:editId="45EBA0B9">
                  <wp:extent cx="835721" cy="52662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835721" cy="526622"/>
                          </a:xfrm>
                          <a:prstGeom prst="rect">
                            <a:avLst/>
                          </a:prstGeom>
                        </pic:spPr>
                      </pic:pic>
                    </a:graphicData>
                  </a:graphic>
                </wp:inline>
              </w:drawing>
            </w:r>
          </w:p>
        </w:tc>
        <w:tc>
          <w:tcPr>
            <w:tcW w:w="1559" w:type="dxa"/>
          </w:tcPr>
          <w:p w14:paraId="6BC58335" w14:textId="13478217" w:rsidR="00D22A08" w:rsidRPr="00D22A08" w:rsidRDefault="00234AD4" w:rsidP="00D22A08">
            <w:pPr>
              <w:rPr>
                <w:lang w:val="kk-KZ"/>
              </w:rPr>
            </w:pPr>
            <w:r w:rsidRPr="00D22A08">
              <w:lastRenderedPageBreak/>
              <w:t xml:space="preserve">Портреты </w:t>
            </w:r>
            <w:r w:rsidRPr="00D22A08">
              <w:lastRenderedPageBreak/>
              <w:t>композиторов</w:t>
            </w:r>
          </w:p>
          <w:p w14:paraId="6539B755" w14:textId="77777777" w:rsidR="00234AD4" w:rsidRPr="00D22A08" w:rsidRDefault="00234AD4" w:rsidP="00D22A08"/>
          <w:p w14:paraId="723B1C35" w14:textId="77777777" w:rsidR="00234AD4" w:rsidRPr="00D22A08" w:rsidRDefault="00234AD4" w:rsidP="00D22A08">
            <w:r w:rsidRPr="00D22A08">
              <w:t>Плакатное изображение названия произведений</w:t>
            </w:r>
          </w:p>
          <w:p w14:paraId="60A3B3A7" w14:textId="77777777" w:rsidR="00234AD4" w:rsidRPr="00D22A08" w:rsidRDefault="00234AD4" w:rsidP="00D22A08">
            <w:pPr>
              <w:rPr>
                <w:lang w:val="kk-KZ"/>
              </w:rPr>
            </w:pPr>
          </w:p>
          <w:p w14:paraId="03300795" w14:textId="77777777" w:rsidR="005B11C8" w:rsidRPr="00D22A08" w:rsidRDefault="002930E8" w:rsidP="00D22A08">
            <w:pPr>
              <w:rPr>
                <w:lang w:val="kk-KZ"/>
              </w:rPr>
            </w:pPr>
            <w:hyperlink r:id="rId9" w:history="1">
              <w:r w:rsidRPr="00D22A08">
                <w:rPr>
                  <w:rStyle w:val="ab"/>
                  <w:color w:val="auto"/>
                  <w:u w:val="none"/>
                  <w:lang w:val="kk-KZ"/>
                </w:rPr>
                <w:t>https://youtu.be/N5SIxDLO2io?si=DToYIeuiqAFRqZpz</w:t>
              </w:r>
            </w:hyperlink>
          </w:p>
          <w:p w14:paraId="649F808C" w14:textId="77777777" w:rsidR="002930E8" w:rsidRPr="00D22A08" w:rsidRDefault="002930E8" w:rsidP="00D22A08">
            <w:pPr>
              <w:rPr>
                <w:lang w:val="kk-KZ"/>
              </w:rPr>
            </w:pPr>
          </w:p>
          <w:p w14:paraId="56135526" w14:textId="77777777" w:rsidR="002930E8" w:rsidRPr="0074519D" w:rsidRDefault="002930E8" w:rsidP="00D22A08">
            <w:pPr>
              <w:rPr>
                <w:lang w:val="kk-KZ"/>
              </w:rPr>
            </w:pPr>
            <w:hyperlink r:id="rId10" w:history="1">
              <w:r w:rsidRPr="0074519D">
                <w:rPr>
                  <w:rStyle w:val="ab"/>
                  <w:color w:val="auto"/>
                  <w:u w:val="none"/>
                  <w:lang w:val="kk-KZ"/>
                </w:rPr>
                <w:t>https://youtu.be/bKdvFumBGm8?si=S1xi_F6y_goLIuGo</w:t>
              </w:r>
            </w:hyperlink>
          </w:p>
          <w:p w14:paraId="3EB67EED" w14:textId="77777777" w:rsidR="002930E8" w:rsidRPr="0074519D" w:rsidRDefault="002930E8" w:rsidP="00D22A08">
            <w:pPr>
              <w:rPr>
                <w:lang w:val="kk-KZ"/>
              </w:rPr>
            </w:pPr>
          </w:p>
          <w:p w14:paraId="7A30280E" w14:textId="77777777" w:rsidR="002930E8" w:rsidRPr="0074519D" w:rsidRDefault="002930E8" w:rsidP="00D22A08">
            <w:pPr>
              <w:rPr>
                <w:lang w:val="kk-KZ"/>
              </w:rPr>
            </w:pPr>
            <w:hyperlink r:id="rId11" w:history="1">
              <w:r w:rsidRPr="0074519D">
                <w:rPr>
                  <w:rStyle w:val="ab"/>
                  <w:color w:val="auto"/>
                  <w:u w:val="none"/>
                  <w:lang w:val="kk-KZ"/>
                </w:rPr>
                <w:t>https://youtu.be/VjvJ6x25J0M?si=XQEkx4g7fa_QrSrs</w:t>
              </w:r>
            </w:hyperlink>
          </w:p>
          <w:p w14:paraId="0159B460" w14:textId="77777777" w:rsidR="002930E8" w:rsidRPr="00D22A08" w:rsidRDefault="002930E8" w:rsidP="00D22A08">
            <w:pPr>
              <w:rPr>
                <w:lang w:val="kk-KZ"/>
              </w:rPr>
            </w:pPr>
          </w:p>
          <w:p w14:paraId="22B9EC6C" w14:textId="39A1E653" w:rsidR="005B11C8" w:rsidRPr="00D22A08" w:rsidRDefault="002930E8" w:rsidP="00D22A08">
            <w:pPr>
              <w:rPr>
                <w:lang w:val="kk-KZ"/>
              </w:rPr>
            </w:pPr>
            <w:hyperlink r:id="rId12" w:history="1">
              <w:r w:rsidRPr="0074519D">
                <w:rPr>
                  <w:rStyle w:val="ab"/>
                  <w:color w:val="auto"/>
                  <w:u w:val="none"/>
                  <w:lang w:val="kk-KZ"/>
                </w:rPr>
                <w:t>https://youtu.be/Bu6FX8PblXA?si=EwrFLzRq6H7Idn6O</w:t>
              </w:r>
            </w:hyperlink>
          </w:p>
        </w:tc>
      </w:tr>
    </w:tbl>
    <w:p w14:paraId="5C81DA18" w14:textId="77777777" w:rsidR="004769E5" w:rsidRPr="0074519D" w:rsidRDefault="004769E5" w:rsidP="00D22A08">
      <w:pPr>
        <w:spacing w:after="0" w:line="240" w:lineRule="auto"/>
        <w:rPr>
          <w:rFonts w:ascii="Times New Roman" w:hAnsi="Times New Roman" w:cs="Times New Roman"/>
          <w:sz w:val="20"/>
          <w:szCs w:val="20"/>
          <w:lang w:val="kk-KZ"/>
        </w:rPr>
      </w:pPr>
    </w:p>
    <w:sectPr w:rsidR="004769E5" w:rsidRPr="0074519D" w:rsidSect="00D22A08">
      <w:pgSz w:w="11906" w:h="16838"/>
      <w:pgMar w:top="426" w:right="850"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9A9"/>
    <w:multiLevelType w:val="hybridMultilevel"/>
    <w:tmpl w:val="19D2F96E"/>
    <w:lvl w:ilvl="0" w:tplc="AF20D0C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516C88"/>
    <w:multiLevelType w:val="hybridMultilevel"/>
    <w:tmpl w:val="42BEF10A"/>
    <w:lvl w:ilvl="0" w:tplc="1F2AD594">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B9A341D"/>
    <w:multiLevelType w:val="hybridMultilevel"/>
    <w:tmpl w:val="99D03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5F0715"/>
    <w:multiLevelType w:val="hybridMultilevel"/>
    <w:tmpl w:val="AC28E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A3698C"/>
    <w:multiLevelType w:val="hybridMultilevel"/>
    <w:tmpl w:val="1866542E"/>
    <w:lvl w:ilvl="0" w:tplc="6574812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FC150A"/>
    <w:multiLevelType w:val="hybridMultilevel"/>
    <w:tmpl w:val="F5F8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DE7C20"/>
    <w:multiLevelType w:val="hybridMultilevel"/>
    <w:tmpl w:val="613A7390"/>
    <w:lvl w:ilvl="0" w:tplc="40A0CE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714117F2"/>
    <w:multiLevelType w:val="hybridMultilevel"/>
    <w:tmpl w:val="2EEA0BB4"/>
    <w:lvl w:ilvl="0" w:tplc="340E7A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12116034">
    <w:abstractNumId w:val="3"/>
  </w:num>
  <w:num w:numId="2" w16cid:durableId="862327327">
    <w:abstractNumId w:val="2"/>
  </w:num>
  <w:num w:numId="3" w16cid:durableId="1856847827">
    <w:abstractNumId w:val="4"/>
  </w:num>
  <w:num w:numId="4" w16cid:durableId="2090302994">
    <w:abstractNumId w:val="7"/>
  </w:num>
  <w:num w:numId="5" w16cid:durableId="487786098">
    <w:abstractNumId w:val="6"/>
  </w:num>
  <w:num w:numId="6" w16cid:durableId="606277729">
    <w:abstractNumId w:val="0"/>
  </w:num>
  <w:num w:numId="7" w16cid:durableId="647440625">
    <w:abstractNumId w:val="1"/>
  </w:num>
  <w:num w:numId="8" w16cid:durableId="1034573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B11C8"/>
    <w:rsid w:val="000607DB"/>
    <w:rsid w:val="00234AD4"/>
    <w:rsid w:val="002930E8"/>
    <w:rsid w:val="0044103F"/>
    <w:rsid w:val="004769E5"/>
    <w:rsid w:val="0049014A"/>
    <w:rsid w:val="004C7733"/>
    <w:rsid w:val="005B11C8"/>
    <w:rsid w:val="006046DF"/>
    <w:rsid w:val="00651E54"/>
    <w:rsid w:val="006D2E3D"/>
    <w:rsid w:val="0074519D"/>
    <w:rsid w:val="00776C81"/>
    <w:rsid w:val="008A3F6C"/>
    <w:rsid w:val="00AA0496"/>
    <w:rsid w:val="00B82240"/>
    <w:rsid w:val="00BE16C9"/>
    <w:rsid w:val="00C03BCC"/>
    <w:rsid w:val="00D22A08"/>
    <w:rsid w:val="00D621F3"/>
    <w:rsid w:val="00DB602C"/>
    <w:rsid w:val="00EB0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E515"/>
  <w15:docId w15:val="{03CAD2B7-4182-4596-889D-B758B6AA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1C8"/>
    <w:rPr>
      <w:rFonts w:eastAsiaTheme="minorEastAsia"/>
      <w:lang w:eastAsia="ru-RU"/>
    </w:rPr>
  </w:style>
  <w:style w:type="paragraph" w:styleId="9">
    <w:name w:val="heading 9"/>
    <w:basedOn w:val="a"/>
    <w:next w:val="a"/>
    <w:link w:val="90"/>
    <w:uiPriority w:val="9"/>
    <w:semiHidden/>
    <w:unhideWhenUsed/>
    <w:qFormat/>
    <w:rsid w:val="005B11C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5B11C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5B11C8"/>
    <w:pPr>
      <w:ind w:left="720"/>
      <w:contextualSpacing/>
    </w:pPr>
  </w:style>
  <w:style w:type="table" w:styleId="a7">
    <w:name w:val="Table Grid"/>
    <w:basedOn w:val="a1"/>
    <w:uiPriority w:val="59"/>
    <w:rsid w:val="005B11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uiPriority w:val="34"/>
    <w:locked/>
    <w:rsid w:val="005B11C8"/>
    <w:rPr>
      <w:rFonts w:eastAsiaTheme="minorEastAsia"/>
      <w:lang w:eastAsia="ru-RU"/>
    </w:rPr>
  </w:style>
  <w:style w:type="character" w:styleId="a8">
    <w:name w:val="Strong"/>
    <w:basedOn w:val="a0"/>
    <w:uiPriority w:val="22"/>
    <w:qFormat/>
    <w:rsid w:val="005B11C8"/>
    <w:rPr>
      <w:b/>
      <w:bCs/>
    </w:rPr>
  </w:style>
  <w:style w:type="paragraph" w:customStyle="1" w:styleId="AssignmentTemplate">
    <w:name w:val="AssignmentTemplate"/>
    <w:basedOn w:val="9"/>
    <w:next w:val="a3"/>
    <w:qFormat/>
    <w:rsid w:val="005B11C8"/>
    <w:pPr>
      <w:keepNext w:val="0"/>
      <w:keepLines w:val="0"/>
      <w:spacing w:before="240" w:after="60" w:line="240" w:lineRule="auto"/>
    </w:pPr>
    <w:rPr>
      <w:rFonts w:ascii="Arial" w:eastAsia="Times New Roman" w:hAnsi="Arial" w:cs="Arial"/>
      <w:b/>
      <w:bCs/>
      <w:i w:val="0"/>
      <w:iCs w:val="0"/>
      <w:color w:val="auto"/>
      <w:lang w:val="en-GB" w:eastAsia="en-US"/>
    </w:rPr>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5B11C8"/>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5B11C8"/>
    <w:rPr>
      <w:rFonts w:asciiTheme="majorHAnsi" w:eastAsiaTheme="majorEastAsia" w:hAnsiTheme="majorHAnsi" w:cstheme="majorBidi"/>
      <w:i/>
      <w:iCs/>
      <w:color w:val="404040" w:themeColor="text1" w:themeTint="BF"/>
      <w:sz w:val="20"/>
      <w:szCs w:val="20"/>
      <w:lang w:eastAsia="ru-RU"/>
    </w:rPr>
  </w:style>
  <w:style w:type="paragraph" w:styleId="a9">
    <w:name w:val="Balloon Text"/>
    <w:basedOn w:val="a"/>
    <w:link w:val="aa"/>
    <w:uiPriority w:val="99"/>
    <w:semiHidden/>
    <w:unhideWhenUsed/>
    <w:rsid w:val="005B11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B11C8"/>
    <w:rPr>
      <w:rFonts w:ascii="Tahoma" w:eastAsiaTheme="minorEastAsia" w:hAnsi="Tahoma" w:cs="Tahoma"/>
      <w:sz w:val="16"/>
      <w:szCs w:val="16"/>
      <w:lang w:eastAsia="ru-RU"/>
    </w:rPr>
  </w:style>
  <w:style w:type="character" w:styleId="ab">
    <w:name w:val="Hyperlink"/>
    <w:basedOn w:val="a0"/>
    <w:uiPriority w:val="99"/>
    <w:unhideWhenUsed/>
    <w:rsid w:val="00293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61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outu.be/Bu6FX8PblXA?si=EwrFLzRq6H7Idn6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cqTw5vQvtu4?si=hdecJfk0ZQIoe3Wz" TargetMode="External"/><Relationship Id="rId11" Type="http://schemas.openxmlformats.org/officeDocument/2006/relationships/hyperlink" Target="https://youtu.be/VjvJ6x25J0M?si=XQEkx4g7fa_QrSrs" TargetMode="External"/><Relationship Id="rId5" Type="http://schemas.openxmlformats.org/officeDocument/2006/relationships/hyperlink" Target="https://youtu.be/6n41kxhkZDs?si=cMza6x3RDBMvTnrk" TargetMode="External"/><Relationship Id="rId10" Type="http://schemas.openxmlformats.org/officeDocument/2006/relationships/hyperlink" Target="https://youtu.be/bKdvFumBGm8?si=S1xi_F6y_goLIuGo" TargetMode="External"/><Relationship Id="rId4" Type="http://schemas.openxmlformats.org/officeDocument/2006/relationships/webSettings" Target="webSettings.xml"/><Relationship Id="rId9" Type="http://schemas.openxmlformats.org/officeDocument/2006/relationships/hyperlink" Target="https://youtu.be/N5SIxDLO2io?si=DToYIeuiqAFRqZp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3</Pages>
  <Words>1183</Words>
  <Characters>6747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1</cp:lastModifiedBy>
  <cp:revision>7</cp:revision>
  <dcterms:created xsi:type="dcterms:W3CDTF">2025-02-04T18:01:00Z</dcterms:created>
  <dcterms:modified xsi:type="dcterms:W3CDTF">2025-03-12T06:08:00Z</dcterms:modified>
</cp:coreProperties>
</file>